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95" w:type="dxa"/>
        <w:jc w:val="center"/>
        <w:tblLook w:val="04A0" w:firstRow="1" w:lastRow="0" w:firstColumn="1" w:lastColumn="0" w:noHBand="0" w:noVBand="1"/>
      </w:tblPr>
      <w:tblGrid>
        <w:gridCol w:w="3539"/>
        <w:gridCol w:w="3402"/>
        <w:gridCol w:w="3554"/>
      </w:tblGrid>
      <w:tr w:rsidR="00C738AA" w14:paraId="470091A2" w14:textId="77777777">
        <w:trPr>
          <w:jc w:val="center"/>
        </w:trPr>
        <w:tc>
          <w:tcPr>
            <w:tcW w:w="3539" w:type="dxa"/>
          </w:tcPr>
          <w:p w14:paraId="31E6F546" w14:textId="77777777" w:rsidR="00C738AA" w:rsidRDefault="00C738AA">
            <w:pPr>
              <w:pStyle w:val="af6"/>
            </w:pPr>
          </w:p>
          <w:p w14:paraId="045C441E" w14:textId="77777777" w:rsidR="00C738AA" w:rsidRDefault="00C738AA">
            <w:pPr>
              <w:pStyle w:val="af6"/>
            </w:pPr>
          </w:p>
          <w:p w14:paraId="62ADE386" w14:textId="77777777" w:rsidR="00C738AA" w:rsidRDefault="00C738AA">
            <w:pPr>
              <w:pStyle w:val="af6"/>
            </w:pPr>
          </w:p>
          <w:p w14:paraId="43FE8776" w14:textId="77777777" w:rsidR="00C738AA" w:rsidRDefault="00C738AA">
            <w:pPr>
              <w:pStyle w:val="af6"/>
            </w:pPr>
          </w:p>
          <w:p w14:paraId="169F9668" w14:textId="77777777" w:rsidR="00C738AA" w:rsidRDefault="00C738AA">
            <w:pPr>
              <w:pStyle w:val="af6"/>
            </w:pPr>
          </w:p>
          <w:p w14:paraId="0359D3C6" w14:textId="77777777" w:rsidR="00C738AA" w:rsidRDefault="00877E64">
            <w:pPr>
              <w:pStyle w:val="af6"/>
            </w:pPr>
            <w:proofErr w:type="spellStart"/>
            <w:r>
              <w:t>Қазақстан</w:t>
            </w:r>
            <w:proofErr w:type="spellEnd"/>
            <w:r>
              <w:t xml:space="preserve"> </w:t>
            </w:r>
            <w:proofErr w:type="spellStart"/>
            <w:r>
              <w:t>Республикасыны</w:t>
            </w:r>
            <w:proofErr w:type="gramStart"/>
            <w:r>
              <w:t>ң</w:t>
            </w:r>
            <w:proofErr w:type="spellEnd"/>
            <w:r>
              <w:t xml:space="preserve"> </w:t>
            </w:r>
            <w:r>
              <w:rPr>
                <w:lang w:val="kk-KZ"/>
              </w:rPr>
              <w:t>К</w:t>
            </w:r>
            <w:proofErr w:type="gramEnd"/>
            <w:r>
              <w:rPr>
                <w:lang w:val="kk-KZ"/>
              </w:rPr>
              <w:t>өлік</w:t>
            </w:r>
            <w:r>
              <w:t xml:space="preserve"> </w:t>
            </w:r>
            <w:proofErr w:type="spellStart"/>
            <w:r>
              <w:t>министрлігі</w:t>
            </w:r>
            <w:proofErr w:type="spellEnd"/>
          </w:p>
          <w:p w14:paraId="281E0B0E" w14:textId="77777777" w:rsidR="00C738AA" w:rsidRDefault="00C738AA">
            <w:pPr>
              <w:jc w:val="center"/>
              <w:textAlignment w:val="baseline"/>
              <w:rPr>
                <w:b/>
                <w:bCs/>
              </w:rPr>
            </w:pPr>
          </w:p>
          <w:p w14:paraId="239ACD70" w14:textId="77777777" w:rsidR="00C738AA" w:rsidRDefault="00C738AA">
            <w:pPr>
              <w:jc w:val="center"/>
              <w:textAlignment w:val="baseline"/>
              <w:rPr>
                <w:b/>
                <w:bCs/>
              </w:rPr>
            </w:pPr>
          </w:p>
          <w:p w14:paraId="04C801C1" w14:textId="77777777" w:rsidR="00C738AA" w:rsidRDefault="00877E64">
            <w:pPr>
              <w:jc w:val="center"/>
              <w:textAlignment w:val="baseline"/>
              <w:rPr>
                <w:bCs/>
                <w:lang w:val="kk-KZ"/>
              </w:rPr>
            </w:pPr>
            <w:r>
              <w:rPr>
                <w:bCs/>
              </w:rPr>
              <w:t xml:space="preserve">Астана </w:t>
            </w:r>
            <w:r>
              <w:rPr>
                <w:bCs/>
                <w:lang w:val="kk-KZ"/>
              </w:rPr>
              <w:t>қ.</w:t>
            </w:r>
          </w:p>
          <w:p w14:paraId="07F80835" w14:textId="77777777" w:rsidR="00C738AA" w:rsidRDefault="00877E64">
            <w:pPr>
              <w:jc w:val="center"/>
              <w:textAlignment w:val="baseline"/>
              <w:rPr>
                <w:bCs/>
              </w:rPr>
            </w:pPr>
            <w:r>
              <w:rPr>
                <w:bCs/>
              </w:rPr>
              <w:t>202</w:t>
            </w:r>
            <w:r>
              <w:rPr>
                <w:bCs/>
                <w:lang w:val="kk-KZ"/>
              </w:rPr>
              <w:t>4</w:t>
            </w:r>
            <w:r>
              <w:rPr>
                <w:bCs/>
              </w:rPr>
              <w:t xml:space="preserve"> </w:t>
            </w:r>
            <w:proofErr w:type="spellStart"/>
            <w:r>
              <w:rPr>
                <w:bCs/>
              </w:rPr>
              <w:t>жылғы</w:t>
            </w:r>
            <w:proofErr w:type="spellEnd"/>
            <w:r>
              <w:rPr>
                <w:bCs/>
              </w:rPr>
              <w:t xml:space="preserve"> «___»__</w:t>
            </w:r>
            <w:r>
              <w:rPr>
                <w:bCs/>
                <w:lang w:val="en-US"/>
              </w:rPr>
              <w:t>___</w:t>
            </w:r>
            <w:r>
              <w:rPr>
                <w:bCs/>
              </w:rPr>
              <w:t xml:space="preserve">______ </w:t>
            </w:r>
          </w:p>
          <w:p w14:paraId="515F8A7B" w14:textId="77777777" w:rsidR="00C738AA" w:rsidRDefault="00877E64">
            <w:pPr>
              <w:jc w:val="center"/>
              <w:textAlignment w:val="baseline"/>
              <w:rPr>
                <w:bCs/>
              </w:rPr>
            </w:pPr>
            <w:r>
              <w:rPr>
                <w:bCs/>
              </w:rPr>
              <w:t>№ ______________</w:t>
            </w:r>
          </w:p>
          <w:p w14:paraId="5950777C" w14:textId="77777777" w:rsidR="00C738AA" w:rsidRDefault="00C738AA">
            <w:pPr>
              <w:jc w:val="center"/>
              <w:textAlignment w:val="baseline"/>
              <w:rPr>
                <w:b/>
                <w:bCs/>
              </w:rPr>
            </w:pPr>
          </w:p>
        </w:tc>
        <w:tc>
          <w:tcPr>
            <w:tcW w:w="3402" w:type="dxa"/>
          </w:tcPr>
          <w:p w14:paraId="7F04B1FA" w14:textId="77777777" w:rsidR="00C738AA" w:rsidRDefault="00877E64">
            <w:pPr>
              <w:pStyle w:val="af6"/>
            </w:pPr>
            <w:r>
              <w:rPr>
                <w:noProof/>
              </w:rPr>
              <w:drawing>
                <wp:anchor distT="0" distB="0" distL="114300" distR="114300" simplePos="0" relativeHeight="251659264" behindDoc="0" locked="0" layoutInCell="1" allowOverlap="1" wp14:anchorId="0D865123" wp14:editId="74E37717">
                  <wp:simplePos x="0" y="0"/>
                  <wp:positionH relativeFrom="column">
                    <wp:posOffset>622935</wp:posOffset>
                  </wp:positionH>
                  <wp:positionV relativeFrom="paragraph">
                    <wp:posOffset>0</wp:posOffset>
                  </wp:positionV>
                  <wp:extent cx="972185" cy="1000760"/>
                  <wp:effectExtent l="0" t="0" r="0" b="0"/>
                  <wp:wrapThrough wrapText="bothSides">
                    <wp:wrapPolygon edited="0">
                      <wp:start x="5926" y="0"/>
                      <wp:lineTo x="3386" y="1645"/>
                      <wp:lineTo x="0" y="5345"/>
                      <wp:lineTo x="0" y="17269"/>
                      <wp:lineTo x="2540" y="19736"/>
                      <wp:lineTo x="3809" y="21381"/>
                      <wp:lineTo x="17353" y="21381"/>
                      <wp:lineTo x="18623" y="19736"/>
                      <wp:lineTo x="21163" y="18091"/>
                      <wp:lineTo x="21163" y="5345"/>
                      <wp:lineTo x="17777" y="1645"/>
                      <wp:lineTo x="15237" y="0"/>
                      <wp:lineTo x="5926" y="0"/>
                    </wp:wrapPolygon>
                  </wp:wrapThrough>
                  <wp:docPr id="2" name="Рисунок 3"/>
                  <wp:cNvGraphicFramePr/>
                  <a:graphic xmlns:a="http://schemas.openxmlformats.org/drawingml/2006/main">
                    <a:graphicData uri="http://schemas.openxmlformats.org/drawingml/2006/picture">
                      <pic:pic xmlns:pic="http://schemas.openxmlformats.org/drawingml/2006/picture">
                        <pic:nvPicPr>
                          <pic:cNvPr id="2" name="Рисунок 3"/>
                          <pic:cNvPicPr/>
                        </pic:nvPicPr>
                        <pic:blipFill>
                          <a:blip r:embed="rId8">
                            <a:extLst>
                              <a:ext uri="{28A0092B-C50C-407E-A947-70E740481C1C}">
                                <a14:useLocalDpi xmlns:a14="http://schemas.microsoft.com/office/drawing/2010/main" val="0"/>
                              </a:ext>
                            </a:extLst>
                          </a:blip>
                          <a:srcRect/>
                          <a:stretch>
                            <a:fillRect/>
                          </a:stretch>
                        </pic:blipFill>
                        <pic:spPr>
                          <a:xfrm>
                            <a:off x="0" y="0"/>
                            <a:ext cx="972185" cy="1000760"/>
                          </a:xfrm>
                          <a:prstGeom prst="rect">
                            <a:avLst/>
                          </a:prstGeom>
                          <a:noFill/>
                          <a:ln>
                            <a:noFill/>
                          </a:ln>
                        </pic:spPr>
                      </pic:pic>
                    </a:graphicData>
                  </a:graphic>
                </wp:anchor>
              </w:drawing>
            </w:r>
          </w:p>
          <w:p w14:paraId="722CAD2B" w14:textId="77777777" w:rsidR="00C738AA" w:rsidRDefault="00C738AA">
            <w:pPr>
              <w:pStyle w:val="af6"/>
            </w:pPr>
          </w:p>
          <w:p w14:paraId="36FC3372" w14:textId="77777777" w:rsidR="00C738AA" w:rsidRDefault="00C738AA">
            <w:pPr>
              <w:pStyle w:val="af6"/>
            </w:pPr>
          </w:p>
          <w:p w14:paraId="044E7AC1" w14:textId="77777777" w:rsidR="00C738AA" w:rsidRDefault="00C738AA">
            <w:pPr>
              <w:pStyle w:val="af6"/>
            </w:pPr>
          </w:p>
          <w:p w14:paraId="51C7E586" w14:textId="77777777" w:rsidR="00C738AA" w:rsidRDefault="00877E64">
            <w:pPr>
              <w:pStyle w:val="af6"/>
            </w:pPr>
            <w:proofErr w:type="spellStart"/>
            <w:r>
              <w:t>Қазақстан</w:t>
            </w:r>
            <w:proofErr w:type="spellEnd"/>
            <w:r>
              <w:t xml:space="preserve"> </w:t>
            </w:r>
            <w:proofErr w:type="spellStart"/>
            <w:r>
              <w:t>Республикасының</w:t>
            </w:r>
            <w:proofErr w:type="spellEnd"/>
            <w:r>
              <w:t xml:space="preserve"> </w:t>
            </w:r>
            <w:proofErr w:type="spellStart"/>
            <w:r>
              <w:t>Қаржы</w:t>
            </w:r>
            <w:proofErr w:type="spellEnd"/>
            <w:r>
              <w:t xml:space="preserve"> </w:t>
            </w:r>
            <w:proofErr w:type="spellStart"/>
            <w:r>
              <w:t>министрлігі</w:t>
            </w:r>
            <w:proofErr w:type="spellEnd"/>
          </w:p>
          <w:p w14:paraId="7CBD3458" w14:textId="77777777" w:rsidR="00C738AA" w:rsidRDefault="00C738AA">
            <w:pPr>
              <w:jc w:val="center"/>
              <w:textAlignment w:val="baseline"/>
              <w:rPr>
                <w:bCs/>
              </w:rPr>
            </w:pPr>
          </w:p>
          <w:p w14:paraId="018E1F0A" w14:textId="77777777" w:rsidR="00C738AA" w:rsidRDefault="00C738AA">
            <w:pPr>
              <w:jc w:val="center"/>
              <w:textAlignment w:val="baseline"/>
              <w:rPr>
                <w:bCs/>
              </w:rPr>
            </w:pPr>
          </w:p>
          <w:p w14:paraId="44497AE7" w14:textId="77777777" w:rsidR="00C738AA" w:rsidRDefault="00877E64">
            <w:pPr>
              <w:jc w:val="center"/>
              <w:textAlignment w:val="baseline"/>
              <w:rPr>
                <w:bCs/>
                <w:lang w:val="kk-KZ"/>
              </w:rPr>
            </w:pPr>
            <w:r>
              <w:rPr>
                <w:bCs/>
              </w:rPr>
              <w:t>Астана</w:t>
            </w:r>
            <w:r>
              <w:rPr>
                <w:bCs/>
                <w:lang w:val="kk-KZ"/>
              </w:rPr>
              <w:t xml:space="preserve"> қ.</w:t>
            </w:r>
          </w:p>
          <w:p w14:paraId="51FCD991" w14:textId="77777777" w:rsidR="00C738AA" w:rsidRDefault="00877E64">
            <w:pPr>
              <w:jc w:val="center"/>
              <w:textAlignment w:val="baseline"/>
              <w:rPr>
                <w:bCs/>
              </w:rPr>
            </w:pPr>
            <w:r>
              <w:rPr>
                <w:bCs/>
              </w:rPr>
              <w:t xml:space="preserve"> 202</w:t>
            </w:r>
            <w:r>
              <w:rPr>
                <w:bCs/>
                <w:lang w:val="kk-KZ"/>
              </w:rPr>
              <w:t>4</w:t>
            </w:r>
            <w:r>
              <w:rPr>
                <w:bCs/>
              </w:rPr>
              <w:t xml:space="preserve"> </w:t>
            </w:r>
            <w:proofErr w:type="spellStart"/>
            <w:r>
              <w:rPr>
                <w:bCs/>
              </w:rPr>
              <w:t>жылғы</w:t>
            </w:r>
            <w:proofErr w:type="spellEnd"/>
            <w:r>
              <w:rPr>
                <w:bCs/>
              </w:rPr>
              <w:t xml:space="preserve"> «___»_</w:t>
            </w:r>
            <w:r>
              <w:rPr>
                <w:bCs/>
                <w:lang w:val="en-US"/>
              </w:rPr>
              <w:t>____</w:t>
            </w:r>
            <w:r>
              <w:rPr>
                <w:bCs/>
              </w:rPr>
              <w:t xml:space="preserve">_______ </w:t>
            </w:r>
          </w:p>
          <w:p w14:paraId="6C337953" w14:textId="77777777" w:rsidR="00C738AA" w:rsidRDefault="00877E64">
            <w:pPr>
              <w:jc w:val="center"/>
              <w:textAlignment w:val="baseline"/>
              <w:rPr>
                <w:bCs/>
              </w:rPr>
            </w:pPr>
            <w:r>
              <w:rPr>
                <w:bCs/>
              </w:rPr>
              <w:t>№ ______________</w:t>
            </w:r>
          </w:p>
          <w:p w14:paraId="0DC24357" w14:textId="77777777" w:rsidR="00C738AA" w:rsidRDefault="00C738AA">
            <w:pPr>
              <w:jc w:val="center"/>
              <w:textAlignment w:val="baseline"/>
              <w:rPr>
                <w:b/>
                <w:bCs/>
              </w:rPr>
            </w:pPr>
          </w:p>
        </w:tc>
        <w:tc>
          <w:tcPr>
            <w:tcW w:w="3554" w:type="dxa"/>
          </w:tcPr>
          <w:p w14:paraId="709E2084" w14:textId="77777777" w:rsidR="00C738AA" w:rsidRDefault="00C738AA">
            <w:pPr>
              <w:jc w:val="center"/>
              <w:textAlignment w:val="baseline"/>
              <w:rPr>
                <w:b/>
                <w:bCs/>
              </w:rPr>
            </w:pPr>
          </w:p>
          <w:p w14:paraId="7D5265D4" w14:textId="77777777" w:rsidR="00C738AA" w:rsidRDefault="00C738AA">
            <w:pPr>
              <w:jc w:val="center"/>
              <w:textAlignment w:val="baseline"/>
              <w:rPr>
                <w:b/>
                <w:bCs/>
              </w:rPr>
            </w:pPr>
          </w:p>
          <w:p w14:paraId="5D197C36" w14:textId="77777777" w:rsidR="00C738AA" w:rsidRDefault="00C738AA">
            <w:pPr>
              <w:jc w:val="center"/>
              <w:textAlignment w:val="baseline"/>
              <w:rPr>
                <w:b/>
                <w:bCs/>
              </w:rPr>
            </w:pPr>
          </w:p>
          <w:p w14:paraId="35BF09BF" w14:textId="77777777" w:rsidR="00C738AA" w:rsidRDefault="00C738AA">
            <w:pPr>
              <w:jc w:val="center"/>
              <w:textAlignment w:val="baseline"/>
              <w:rPr>
                <w:b/>
                <w:bCs/>
              </w:rPr>
            </w:pPr>
          </w:p>
          <w:p w14:paraId="7CE5ADF7" w14:textId="77777777" w:rsidR="00C738AA" w:rsidRDefault="00C738AA">
            <w:pPr>
              <w:jc w:val="center"/>
              <w:textAlignment w:val="baseline"/>
              <w:rPr>
                <w:b/>
                <w:bCs/>
              </w:rPr>
            </w:pPr>
          </w:p>
          <w:p w14:paraId="124FC4CF" w14:textId="77777777" w:rsidR="00C738AA" w:rsidRDefault="00877E64">
            <w:pPr>
              <w:jc w:val="center"/>
              <w:textAlignment w:val="baseline"/>
              <w:rPr>
                <w:b/>
                <w:bCs/>
              </w:rPr>
            </w:pPr>
            <w:proofErr w:type="spellStart"/>
            <w:r>
              <w:rPr>
                <w:b/>
                <w:bCs/>
              </w:rPr>
              <w:t>Қазақстан</w:t>
            </w:r>
            <w:proofErr w:type="spellEnd"/>
            <w:r>
              <w:rPr>
                <w:b/>
                <w:bCs/>
              </w:rPr>
              <w:t xml:space="preserve"> </w:t>
            </w:r>
            <w:proofErr w:type="spellStart"/>
            <w:r>
              <w:rPr>
                <w:b/>
                <w:bCs/>
              </w:rPr>
              <w:t>Республикасының</w:t>
            </w:r>
            <w:proofErr w:type="spellEnd"/>
            <w:r>
              <w:rPr>
                <w:b/>
                <w:bCs/>
              </w:rPr>
              <w:t xml:space="preserve"> </w:t>
            </w:r>
            <w:proofErr w:type="spellStart"/>
            <w:r>
              <w:rPr>
                <w:b/>
                <w:bCs/>
              </w:rPr>
              <w:t>Цифрлық</w:t>
            </w:r>
            <w:proofErr w:type="spellEnd"/>
            <w:r>
              <w:rPr>
                <w:b/>
                <w:bCs/>
              </w:rPr>
              <w:t xml:space="preserve"> даму, </w:t>
            </w:r>
            <w:proofErr w:type="spellStart"/>
            <w:r>
              <w:rPr>
                <w:b/>
                <w:bCs/>
              </w:rPr>
              <w:t>инновациялар</w:t>
            </w:r>
            <w:proofErr w:type="spellEnd"/>
            <w:r>
              <w:rPr>
                <w:b/>
                <w:bCs/>
              </w:rPr>
              <w:t xml:space="preserve"> </w:t>
            </w:r>
            <w:proofErr w:type="spellStart"/>
            <w:r>
              <w:rPr>
                <w:b/>
                <w:bCs/>
              </w:rPr>
              <w:t>және</w:t>
            </w:r>
            <w:proofErr w:type="spellEnd"/>
            <w:r>
              <w:rPr>
                <w:b/>
                <w:bCs/>
              </w:rPr>
              <w:t xml:space="preserve"> </w:t>
            </w:r>
            <w:proofErr w:type="spellStart"/>
            <w:r>
              <w:rPr>
                <w:b/>
                <w:bCs/>
              </w:rPr>
              <w:t>аэроғарыш</w:t>
            </w:r>
            <w:proofErr w:type="spellEnd"/>
            <w:r>
              <w:rPr>
                <w:b/>
                <w:bCs/>
              </w:rPr>
              <w:t xml:space="preserve"> </w:t>
            </w:r>
            <w:proofErr w:type="spellStart"/>
            <w:r>
              <w:rPr>
                <w:b/>
                <w:bCs/>
              </w:rPr>
              <w:t>өнеркә</w:t>
            </w:r>
            <w:proofErr w:type="gramStart"/>
            <w:r>
              <w:rPr>
                <w:b/>
                <w:bCs/>
              </w:rPr>
              <w:t>с</w:t>
            </w:r>
            <w:proofErr w:type="gramEnd"/>
            <w:r>
              <w:rPr>
                <w:b/>
                <w:bCs/>
              </w:rPr>
              <w:t>ібі</w:t>
            </w:r>
            <w:proofErr w:type="spellEnd"/>
            <w:r>
              <w:rPr>
                <w:b/>
                <w:bCs/>
              </w:rPr>
              <w:t xml:space="preserve"> </w:t>
            </w:r>
            <w:proofErr w:type="spellStart"/>
            <w:r>
              <w:rPr>
                <w:b/>
                <w:bCs/>
              </w:rPr>
              <w:t>министрлігі</w:t>
            </w:r>
            <w:proofErr w:type="spellEnd"/>
          </w:p>
          <w:p w14:paraId="193DF837" w14:textId="77777777" w:rsidR="00C738AA" w:rsidRDefault="00877E64">
            <w:pPr>
              <w:jc w:val="center"/>
              <w:textAlignment w:val="baseline"/>
              <w:rPr>
                <w:bCs/>
                <w:lang w:val="kk-KZ"/>
              </w:rPr>
            </w:pPr>
            <w:r>
              <w:rPr>
                <w:bCs/>
              </w:rPr>
              <w:t>Астана</w:t>
            </w:r>
            <w:r>
              <w:rPr>
                <w:bCs/>
                <w:lang w:val="kk-KZ"/>
              </w:rPr>
              <w:t xml:space="preserve"> қ.</w:t>
            </w:r>
          </w:p>
          <w:p w14:paraId="7968269A" w14:textId="77777777" w:rsidR="00C738AA" w:rsidRDefault="00877E64">
            <w:pPr>
              <w:jc w:val="center"/>
              <w:textAlignment w:val="baseline"/>
              <w:rPr>
                <w:bCs/>
              </w:rPr>
            </w:pPr>
            <w:r>
              <w:rPr>
                <w:bCs/>
              </w:rPr>
              <w:t xml:space="preserve"> 202</w:t>
            </w:r>
            <w:r>
              <w:rPr>
                <w:bCs/>
                <w:lang w:val="kk-KZ"/>
              </w:rPr>
              <w:t>4</w:t>
            </w:r>
            <w:r>
              <w:rPr>
                <w:bCs/>
              </w:rPr>
              <w:t xml:space="preserve"> </w:t>
            </w:r>
            <w:proofErr w:type="spellStart"/>
            <w:r>
              <w:rPr>
                <w:bCs/>
              </w:rPr>
              <w:t>жылғы</w:t>
            </w:r>
            <w:proofErr w:type="spellEnd"/>
            <w:r>
              <w:rPr>
                <w:bCs/>
              </w:rPr>
              <w:t xml:space="preserve"> «___»____</w:t>
            </w:r>
            <w:r>
              <w:rPr>
                <w:bCs/>
                <w:lang w:val="en-US"/>
              </w:rPr>
              <w:t>__</w:t>
            </w:r>
            <w:r>
              <w:rPr>
                <w:bCs/>
              </w:rPr>
              <w:t xml:space="preserve">_____ </w:t>
            </w:r>
          </w:p>
          <w:p w14:paraId="37263F3B" w14:textId="77777777" w:rsidR="00D55990" w:rsidRDefault="00877E64" w:rsidP="00D55990">
            <w:pPr>
              <w:jc w:val="center"/>
              <w:textAlignment w:val="baseline"/>
              <w:rPr>
                <w:lang w:val="kk-KZ"/>
              </w:rPr>
            </w:pPr>
            <w:r>
              <w:rPr>
                <w:bCs/>
              </w:rPr>
              <w:t>№ ______________</w:t>
            </w:r>
          </w:p>
          <w:p w14:paraId="51547E05" w14:textId="77777777" w:rsidR="00D55990" w:rsidRDefault="00D55990" w:rsidP="00D55990">
            <w:pPr>
              <w:jc w:val="center"/>
              <w:textAlignment w:val="baseline"/>
              <w:rPr>
                <w:lang w:val="kk-KZ"/>
              </w:rPr>
            </w:pPr>
          </w:p>
          <w:p w14:paraId="5FC94247" w14:textId="06EC6D35" w:rsidR="00D55990" w:rsidRPr="00D55990" w:rsidRDefault="00D55990" w:rsidP="00D55990">
            <w:pPr>
              <w:jc w:val="center"/>
              <w:textAlignment w:val="baseline"/>
              <w:rPr>
                <w:lang w:val="kk-KZ"/>
              </w:rPr>
            </w:pPr>
          </w:p>
        </w:tc>
      </w:tr>
    </w:tbl>
    <w:p w14:paraId="2E90DE09" w14:textId="0F26A50D" w:rsidR="00D55990" w:rsidRDefault="00D55990">
      <w:pPr>
        <w:jc w:val="center"/>
        <w:textAlignment w:val="baseline"/>
        <w:rPr>
          <w:b/>
          <w:lang w:val="kk-KZ"/>
        </w:rPr>
      </w:pPr>
      <w:r>
        <w:rPr>
          <w:b/>
          <w:lang w:val="kk-KZ"/>
        </w:rPr>
        <w:t>«</w:t>
      </w:r>
      <w:r w:rsidRPr="00D55990">
        <w:rPr>
          <w:b/>
          <w:lang w:val="kk-KZ"/>
        </w:rPr>
        <w:t>Қазақстан Республикасы ратификациялаған халықаралық шарттарға сәйкес Қазақстан Республикасының тасымалдаушыларына шет мемлекеттің аумағы бойынша жол жүруге рұқсат беру</w:t>
      </w:r>
      <w:r>
        <w:rPr>
          <w:b/>
          <w:lang w:val="kk-KZ"/>
        </w:rPr>
        <w:t>»</w:t>
      </w:r>
      <w:r w:rsidRPr="00D55990">
        <w:rPr>
          <w:b/>
          <w:lang w:val="kk-KZ"/>
        </w:rPr>
        <w:t xml:space="preserve"> мемлекеттік қызмет көрсету жөніндегі пилоттық жобаны іске асыру туралы</w:t>
      </w:r>
    </w:p>
    <w:p w14:paraId="7BDFC6A5" w14:textId="50E23939" w:rsidR="00C738AA" w:rsidRDefault="00877E64">
      <w:pPr>
        <w:jc w:val="center"/>
        <w:textAlignment w:val="baseline"/>
        <w:rPr>
          <w:b/>
        </w:rPr>
      </w:pPr>
      <w:proofErr w:type="spellStart"/>
      <w:proofErr w:type="gramStart"/>
      <w:r>
        <w:rPr>
          <w:b/>
        </w:rPr>
        <w:t>Қазақстан</w:t>
      </w:r>
      <w:proofErr w:type="spellEnd"/>
      <w:r>
        <w:rPr>
          <w:b/>
        </w:rPr>
        <w:t xml:space="preserve"> </w:t>
      </w:r>
      <w:proofErr w:type="spellStart"/>
      <w:r>
        <w:rPr>
          <w:b/>
        </w:rPr>
        <w:t>Республикасы</w:t>
      </w:r>
      <w:proofErr w:type="spellEnd"/>
      <w:r>
        <w:rPr>
          <w:b/>
        </w:rPr>
        <w:t xml:space="preserve"> Индустрия </w:t>
      </w:r>
      <w:proofErr w:type="spellStart"/>
      <w:r>
        <w:rPr>
          <w:b/>
        </w:rPr>
        <w:t>және</w:t>
      </w:r>
      <w:proofErr w:type="spellEnd"/>
      <w:r>
        <w:rPr>
          <w:b/>
        </w:rPr>
        <w:t xml:space="preserve"> </w:t>
      </w:r>
      <w:proofErr w:type="spellStart"/>
      <w:r>
        <w:rPr>
          <w:b/>
        </w:rPr>
        <w:t>инфрақұрылымдық</w:t>
      </w:r>
      <w:proofErr w:type="spellEnd"/>
      <w:r>
        <w:rPr>
          <w:b/>
        </w:rPr>
        <w:t xml:space="preserve"> даму </w:t>
      </w:r>
      <w:proofErr w:type="spellStart"/>
      <w:r>
        <w:rPr>
          <w:b/>
        </w:rPr>
        <w:t>министрінің</w:t>
      </w:r>
      <w:proofErr w:type="spellEnd"/>
      <w:r>
        <w:rPr>
          <w:b/>
        </w:rPr>
        <w:t xml:space="preserve"> 2023 </w:t>
      </w:r>
      <w:proofErr w:type="spellStart"/>
      <w:r>
        <w:rPr>
          <w:b/>
        </w:rPr>
        <w:t>жылғы</w:t>
      </w:r>
      <w:proofErr w:type="spellEnd"/>
      <w:r>
        <w:rPr>
          <w:b/>
        </w:rPr>
        <w:t xml:space="preserve"> 17 </w:t>
      </w:r>
      <w:proofErr w:type="spellStart"/>
      <w:r>
        <w:rPr>
          <w:b/>
        </w:rPr>
        <w:t>сәуірдегі</w:t>
      </w:r>
      <w:proofErr w:type="spellEnd"/>
      <w:r>
        <w:rPr>
          <w:b/>
        </w:rPr>
        <w:t xml:space="preserve"> № 262, </w:t>
      </w:r>
      <w:proofErr w:type="spellStart"/>
      <w:r>
        <w:rPr>
          <w:b/>
        </w:rPr>
        <w:t>Қазақстан</w:t>
      </w:r>
      <w:proofErr w:type="spellEnd"/>
      <w:r>
        <w:rPr>
          <w:b/>
        </w:rPr>
        <w:t xml:space="preserve"> </w:t>
      </w:r>
      <w:proofErr w:type="spellStart"/>
      <w:r>
        <w:rPr>
          <w:b/>
        </w:rPr>
        <w:t>Республикасы</w:t>
      </w:r>
      <w:proofErr w:type="spellEnd"/>
      <w:r>
        <w:rPr>
          <w:b/>
        </w:rPr>
        <w:t xml:space="preserve"> Премьер-</w:t>
      </w:r>
      <w:proofErr w:type="spellStart"/>
      <w:r>
        <w:rPr>
          <w:b/>
        </w:rPr>
        <w:t>Министрінің</w:t>
      </w:r>
      <w:proofErr w:type="spellEnd"/>
      <w:r>
        <w:rPr>
          <w:b/>
        </w:rPr>
        <w:t xml:space="preserve"> </w:t>
      </w:r>
      <w:proofErr w:type="spellStart"/>
      <w:r>
        <w:rPr>
          <w:b/>
        </w:rPr>
        <w:t>орынбасары</w:t>
      </w:r>
      <w:proofErr w:type="spellEnd"/>
      <w:r>
        <w:rPr>
          <w:b/>
        </w:rPr>
        <w:t xml:space="preserve"> - </w:t>
      </w:r>
      <w:proofErr w:type="spellStart"/>
      <w:r>
        <w:rPr>
          <w:b/>
        </w:rPr>
        <w:t>Қаржы</w:t>
      </w:r>
      <w:proofErr w:type="spellEnd"/>
      <w:r>
        <w:rPr>
          <w:b/>
        </w:rPr>
        <w:t xml:space="preserve"> </w:t>
      </w:r>
      <w:proofErr w:type="spellStart"/>
      <w:r>
        <w:rPr>
          <w:b/>
        </w:rPr>
        <w:t>министрінің</w:t>
      </w:r>
      <w:proofErr w:type="spellEnd"/>
      <w:r>
        <w:rPr>
          <w:b/>
        </w:rPr>
        <w:t xml:space="preserve"> 2023 </w:t>
      </w:r>
      <w:proofErr w:type="spellStart"/>
      <w:r>
        <w:rPr>
          <w:b/>
        </w:rPr>
        <w:t>жылғы</w:t>
      </w:r>
      <w:proofErr w:type="spellEnd"/>
      <w:r>
        <w:rPr>
          <w:b/>
        </w:rPr>
        <w:t xml:space="preserve"> 18 </w:t>
      </w:r>
      <w:proofErr w:type="spellStart"/>
      <w:r>
        <w:rPr>
          <w:b/>
        </w:rPr>
        <w:t>сәуірдегі</w:t>
      </w:r>
      <w:proofErr w:type="spellEnd"/>
      <w:r>
        <w:rPr>
          <w:b/>
        </w:rPr>
        <w:t xml:space="preserve"> № 394 </w:t>
      </w:r>
      <w:proofErr w:type="spellStart"/>
      <w:r>
        <w:rPr>
          <w:b/>
        </w:rPr>
        <w:t>және</w:t>
      </w:r>
      <w:proofErr w:type="spellEnd"/>
      <w:r>
        <w:rPr>
          <w:b/>
        </w:rPr>
        <w:t xml:space="preserve"> </w:t>
      </w:r>
      <w:proofErr w:type="spellStart"/>
      <w:r>
        <w:rPr>
          <w:b/>
        </w:rPr>
        <w:t>Қазақстан</w:t>
      </w:r>
      <w:proofErr w:type="spellEnd"/>
      <w:r>
        <w:rPr>
          <w:b/>
        </w:rPr>
        <w:t xml:space="preserve"> </w:t>
      </w:r>
      <w:proofErr w:type="spellStart"/>
      <w:r>
        <w:rPr>
          <w:b/>
        </w:rPr>
        <w:t>Республикасының</w:t>
      </w:r>
      <w:proofErr w:type="spellEnd"/>
      <w:r>
        <w:rPr>
          <w:b/>
        </w:rPr>
        <w:t xml:space="preserve"> </w:t>
      </w:r>
      <w:proofErr w:type="spellStart"/>
      <w:r>
        <w:rPr>
          <w:b/>
        </w:rPr>
        <w:t>Цифрлық</w:t>
      </w:r>
      <w:proofErr w:type="spellEnd"/>
      <w:r>
        <w:rPr>
          <w:b/>
        </w:rPr>
        <w:t xml:space="preserve"> даму, </w:t>
      </w:r>
      <w:proofErr w:type="spellStart"/>
      <w:r>
        <w:rPr>
          <w:b/>
        </w:rPr>
        <w:t>инновациялар</w:t>
      </w:r>
      <w:proofErr w:type="spellEnd"/>
      <w:r>
        <w:rPr>
          <w:b/>
        </w:rPr>
        <w:t xml:space="preserve"> </w:t>
      </w:r>
      <w:proofErr w:type="spellStart"/>
      <w:r>
        <w:rPr>
          <w:b/>
        </w:rPr>
        <w:t>және</w:t>
      </w:r>
      <w:proofErr w:type="spellEnd"/>
      <w:r>
        <w:rPr>
          <w:b/>
        </w:rPr>
        <w:t xml:space="preserve"> </w:t>
      </w:r>
      <w:proofErr w:type="spellStart"/>
      <w:r>
        <w:rPr>
          <w:b/>
        </w:rPr>
        <w:t>аэроғарыш</w:t>
      </w:r>
      <w:proofErr w:type="spellEnd"/>
      <w:r>
        <w:rPr>
          <w:b/>
        </w:rPr>
        <w:t xml:space="preserve"> </w:t>
      </w:r>
      <w:proofErr w:type="spellStart"/>
      <w:r>
        <w:rPr>
          <w:b/>
        </w:rPr>
        <w:t>өнеркәсібі</w:t>
      </w:r>
      <w:proofErr w:type="spellEnd"/>
      <w:r>
        <w:rPr>
          <w:b/>
        </w:rPr>
        <w:t xml:space="preserve"> </w:t>
      </w:r>
      <w:proofErr w:type="spellStart"/>
      <w:r>
        <w:rPr>
          <w:b/>
        </w:rPr>
        <w:t>министрінің</w:t>
      </w:r>
      <w:proofErr w:type="spellEnd"/>
      <w:r>
        <w:rPr>
          <w:b/>
        </w:rPr>
        <w:t xml:space="preserve"> 2023 </w:t>
      </w:r>
      <w:proofErr w:type="spellStart"/>
      <w:r>
        <w:rPr>
          <w:b/>
        </w:rPr>
        <w:t>жылғы</w:t>
      </w:r>
      <w:proofErr w:type="spellEnd"/>
      <w:r>
        <w:rPr>
          <w:b/>
        </w:rPr>
        <w:t xml:space="preserve"> 18 </w:t>
      </w:r>
      <w:proofErr w:type="spellStart"/>
      <w:r>
        <w:rPr>
          <w:b/>
        </w:rPr>
        <w:t>сәуірдег</w:t>
      </w:r>
      <w:proofErr w:type="gramEnd"/>
      <w:r>
        <w:rPr>
          <w:b/>
        </w:rPr>
        <w:t>і</w:t>
      </w:r>
      <w:proofErr w:type="spellEnd"/>
      <w:r>
        <w:rPr>
          <w:b/>
        </w:rPr>
        <w:t xml:space="preserve"> № 158/НҚ </w:t>
      </w:r>
      <w:proofErr w:type="spellStart"/>
      <w:r>
        <w:rPr>
          <w:b/>
        </w:rPr>
        <w:t>бірлескен</w:t>
      </w:r>
      <w:proofErr w:type="spellEnd"/>
      <w:r>
        <w:rPr>
          <w:b/>
        </w:rPr>
        <w:t xml:space="preserve"> </w:t>
      </w:r>
      <w:proofErr w:type="spellStart"/>
      <w:r>
        <w:rPr>
          <w:b/>
        </w:rPr>
        <w:t>бұйрығына</w:t>
      </w:r>
      <w:proofErr w:type="spellEnd"/>
      <w:r>
        <w:rPr>
          <w:b/>
        </w:rPr>
        <w:t xml:space="preserve"> </w:t>
      </w:r>
      <w:proofErr w:type="spellStart"/>
      <w:r>
        <w:rPr>
          <w:b/>
        </w:rPr>
        <w:t>өзгерістер</w:t>
      </w:r>
      <w:proofErr w:type="spellEnd"/>
      <w:r>
        <w:rPr>
          <w:b/>
        </w:rPr>
        <w:t xml:space="preserve"> </w:t>
      </w:r>
      <w:proofErr w:type="spellStart"/>
      <w:r>
        <w:rPr>
          <w:b/>
        </w:rPr>
        <w:t>енгізу</w:t>
      </w:r>
      <w:proofErr w:type="spellEnd"/>
      <w:r>
        <w:rPr>
          <w:b/>
        </w:rPr>
        <w:t xml:space="preserve"> </w:t>
      </w:r>
      <w:proofErr w:type="spellStart"/>
      <w:r>
        <w:rPr>
          <w:b/>
        </w:rPr>
        <w:t>туралы</w:t>
      </w:r>
      <w:proofErr w:type="spellEnd"/>
    </w:p>
    <w:p w14:paraId="52D49D21" w14:textId="77777777" w:rsidR="00C738AA" w:rsidRDefault="00C738AA">
      <w:pPr>
        <w:jc w:val="center"/>
        <w:textAlignment w:val="baseline"/>
        <w:rPr>
          <w:b/>
        </w:rPr>
      </w:pPr>
    </w:p>
    <w:p w14:paraId="419CD820" w14:textId="77777777" w:rsidR="00C738AA" w:rsidRDefault="00C738AA">
      <w:pPr>
        <w:jc w:val="center"/>
        <w:textAlignment w:val="baseline"/>
        <w:rPr>
          <w:b/>
        </w:rPr>
      </w:pPr>
      <w:bookmarkStart w:id="0" w:name="_GoBack"/>
      <w:bookmarkEnd w:id="0"/>
    </w:p>
    <w:p w14:paraId="77F3B743" w14:textId="17CEBED3" w:rsidR="00BC78FA" w:rsidRPr="00BC78FA" w:rsidRDefault="00BC78FA" w:rsidP="00BC78FA">
      <w:pPr>
        <w:textAlignment w:val="baseline"/>
        <w:rPr>
          <w:b/>
        </w:rPr>
      </w:pPr>
      <w:r>
        <w:rPr>
          <w:b/>
        </w:rPr>
        <w:tab/>
      </w:r>
      <w:proofErr w:type="gramStart"/>
      <w:r>
        <w:rPr>
          <w:b/>
        </w:rPr>
        <w:t>Б</w:t>
      </w:r>
      <w:proofErr w:type="gramEnd"/>
      <w:r>
        <w:rPr>
          <w:b/>
          <w:lang w:val="kk-KZ"/>
        </w:rPr>
        <w:t>ҰЙЫРАМЫЗ</w:t>
      </w:r>
      <w:r>
        <w:rPr>
          <w:b/>
        </w:rPr>
        <w:t>:</w:t>
      </w:r>
    </w:p>
    <w:p w14:paraId="391C14FF" w14:textId="2551B2FE" w:rsidR="00C738AA" w:rsidRDefault="00877E64">
      <w:pPr>
        <w:ind w:firstLine="708"/>
        <w:jc w:val="both"/>
        <w:textAlignment w:val="baseline"/>
        <w:rPr>
          <w:bCs/>
          <w:lang w:val="kk-KZ"/>
        </w:rPr>
      </w:pPr>
      <w:r>
        <w:rPr>
          <w:bCs/>
          <w:lang w:val="kk-KZ"/>
        </w:rPr>
        <w:t>1. Қазақстан Республикасы Индустрия және инфрақұрылымдық даму министрінің 2023 жылғы 17 сәуірдегі № 262, Қазақстан Республикасы Премьер-Министрінің орынбасары - Қаржы министрінің 2023 жылғы 18 сәуірдегі № 394 және Қазақстан Республикасының Цифрлық даму, инновациялар және аэроғарыш өнеркәсібі министрінің 2023 жылғы 18 сәуірдегі № 158/НҚ бірлескен бұйрығына «Қазақстан Республикасы ратификациялаған халықаралық шарттарға сәйкес Қазақстан Республикасының тасымалдаушыларына шет мемлекеттің аумағы бойынша жол жүруге рұқсат беру» өзгерістер енгізу туралы (Нормативтiк құқықтық актiлерiнiң мемлекеттiк реестрiнде №</w:t>
      </w:r>
      <w:r w:rsidR="00D55990">
        <w:rPr>
          <w:bCs/>
          <w:lang w:val="kk-KZ"/>
        </w:rPr>
        <w:t xml:space="preserve"> </w:t>
      </w:r>
      <w:r>
        <w:rPr>
          <w:bCs/>
          <w:lang w:val="kk-KZ"/>
        </w:rPr>
        <w:t xml:space="preserve">32333 тіркелген). </w:t>
      </w:r>
    </w:p>
    <w:p w14:paraId="055E5E85" w14:textId="601B362F" w:rsidR="00C738AA" w:rsidRDefault="00877E64">
      <w:pPr>
        <w:ind w:firstLine="709"/>
        <w:jc w:val="both"/>
        <w:rPr>
          <w:lang w:val="kk-KZ"/>
        </w:rPr>
      </w:pPr>
      <w:r>
        <w:rPr>
          <w:lang w:val="kk-KZ"/>
        </w:rPr>
        <w:t>1</w:t>
      </w:r>
      <w:r w:rsidR="00C32FD7">
        <w:rPr>
          <w:lang w:val="kk-KZ"/>
        </w:rPr>
        <w:t>-ші</w:t>
      </w:r>
      <w:r>
        <w:rPr>
          <w:lang w:val="kk-KZ"/>
        </w:rPr>
        <w:t xml:space="preserve"> тармақ </w:t>
      </w:r>
      <w:r w:rsidR="00C32FD7">
        <w:rPr>
          <w:lang w:val="kk-KZ"/>
        </w:rPr>
        <w:t>мындай</w:t>
      </w:r>
      <w:r>
        <w:rPr>
          <w:lang w:val="kk-KZ"/>
        </w:rPr>
        <w:t xml:space="preserve"> редакцияда жазылсын:</w:t>
      </w:r>
    </w:p>
    <w:p w14:paraId="105CCCAA" w14:textId="77777777" w:rsidR="00C738AA" w:rsidRDefault="00877E64">
      <w:pPr>
        <w:ind w:firstLine="709"/>
        <w:jc w:val="both"/>
        <w:rPr>
          <w:lang w:val="kk-KZ"/>
        </w:rPr>
      </w:pPr>
      <w:r>
        <w:rPr>
          <w:lang w:val="kk-KZ"/>
        </w:rPr>
        <w:t xml:space="preserve">«1. Алғашқы ресми жарияланған күнінен бастап 2025 жылғы 1 маусымға дейінгі кезеңде «Қазақстан Республикасы ратификациялаған халықаралық </w:t>
      </w:r>
      <w:r>
        <w:rPr>
          <w:lang w:val="kk-KZ"/>
        </w:rPr>
        <w:lastRenderedPageBreak/>
        <w:t>шарттарға сәйкес Қазақстан Республикасының тасымалдаушыларына шет мемлекеттің аумағы бойынша жол жүруге рұқсат беру» мемлекеттік қызметті көрсету (бұдан әрі – мемлекеттік көрсетілетін қызмет) бойынша пилоттық жоба іске асырылсын.</w:t>
      </w:r>
    </w:p>
    <w:p w14:paraId="53246003" w14:textId="77777777" w:rsidR="00C738AA" w:rsidRDefault="00877E64">
      <w:pPr>
        <w:ind w:firstLine="709"/>
        <w:jc w:val="both"/>
        <w:rPr>
          <w:lang w:val="kk-KZ"/>
        </w:rPr>
      </w:pPr>
      <w:r>
        <w:rPr>
          <w:lang w:val="kk-KZ"/>
        </w:rPr>
        <w:t> Осы пилоттық жоба 1993 жылғы 5 сәуірдегі Қазақстан Республикасының Үкіметі мен Қытай Халық Республикасының Үкіметі арасындағы халықаралық автомобиль қатынасы туралы келісімге (бұдан әрі – 1993 жылғы 5 сәуірдегі Келісім) де қолданылады.»;</w:t>
      </w:r>
    </w:p>
    <w:p w14:paraId="35842D28" w14:textId="37DA8A0F" w:rsidR="00C738AA" w:rsidRDefault="00877E64">
      <w:pPr>
        <w:ind w:firstLine="709"/>
        <w:jc w:val="both"/>
        <w:rPr>
          <w:lang w:val="kk-KZ"/>
        </w:rPr>
      </w:pPr>
      <w:r>
        <w:rPr>
          <w:lang w:val="kk-KZ"/>
        </w:rPr>
        <w:t>5</w:t>
      </w:r>
      <w:r w:rsidR="00C32FD7">
        <w:rPr>
          <w:lang w:val="kk-KZ"/>
        </w:rPr>
        <w:t>-ші</w:t>
      </w:r>
      <w:r>
        <w:rPr>
          <w:lang w:val="kk-KZ"/>
        </w:rPr>
        <w:t xml:space="preserve"> тармақ </w:t>
      </w:r>
      <w:r w:rsidR="00C32FD7">
        <w:rPr>
          <w:lang w:val="kk-KZ"/>
        </w:rPr>
        <w:t>мындай</w:t>
      </w:r>
      <w:r>
        <w:rPr>
          <w:lang w:val="kk-KZ"/>
        </w:rPr>
        <w:t xml:space="preserve"> редакцияда жазылсын:</w:t>
      </w:r>
    </w:p>
    <w:p w14:paraId="2AC517BF" w14:textId="77777777" w:rsidR="00C738AA" w:rsidRDefault="00877E64">
      <w:pPr>
        <w:ind w:firstLine="709"/>
        <w:jc w:val="both"/>
        <w:rPr>
          <w:lang w:val="kk-KZ"/>
        </w:rPr>
      </w:pPr>
      <w:r>
        <w:rPr>
          <w:lang w:val="kk-KZ"/>
        </w:rPr>
        <w:t>«5. Қазақстан Республикасы Қаржы министрлігінің Мемлекеттік кірістер комитеті Қазақстан Республикасының заңнамасында белгіленген тәртіппен.</w:t>
      </w:r>
    </w:p>
    <w:p w14:paraId="662CC769" w14:textId="77777777" w:rsidR="00C738AA" w:rsidRDefault="00877E64">
      <w:pPr>
        <w:ind w:firstLine="709"/>
        <w:jc w:val="both"/>
        <w:rPr>
          <w:lang w:val="kk-KZ"/>
        </w:rPr>
      </w:pPr>
      <w:r>
        <w:rPr>
          <w:color w:val="auto"/>
          <w:lang w:val="kk-KZ"/>
        </w:rPr>
        <w:t>1) осы бірлескен бұйрықтың техникалық іске асырылуын;</w:t>
      </w:r>
    </w:p>
    <w:p w14:paraId="5EEAFCDB" w14:textId="77777777" w:rsidR="00C738AA" w:rsidRDefault="00877E64">
      <w:pPr>
        <w:ind w:firstLine="708"/>
        <w:jc w:val="both"/>
        <w:rPr>
          <w:lang w:val="kk-KZ"/>
        </w:rPr>
      </w:pPr>
      <w:r>
        <w:rPr>
          <w:lang w:val="kk-KZ"/>
        </w:rPr>
        <w:t>2) пилоттық жоба аяқталғаннан кейін Қытай Халық Республикасының «С» түріндегі берілген және қайтарылған шетелдік рұқсаттар бойынша тарихи деректерді Қазақстан Республикасы Көлік министрлігінің Автомобиль көлігі және көліктік бықылау комитетіне беруді қамтамасыз етсін.»;</w:t>
      </w:r>
    </w:p>
    <w:p w14:paraId="77F3451B" w14:textId="19AB3B96" w:rsidR="00C738AA" w:rsidRDefault="00877E64">
      <w:pPr>
        <w:ind w:firstLine="709"/>
        <w:jc w:val="both"/>
        <w:rPr>
          <w:lang w:val="kk-KZ"/>
        </w:rPr>
      </w:pPr>
      <w:r>
        <w:rPr>
          <w:lang w:val="kk-KZ"/>
        </w:rPr>
        <w:t>13</w:t>
      </w:r>
      <w:r w:rsidR="00C32FD7">
        <w:rPr>
          <w:lang w:val="kk-KZ"/>
        </w:rPr>
        <w:t>-ші</w:t>
      </w:r>
      <w:r>
        <w:rPr>
          <w:lang w:val="kk-KZ"/>
        </w:rPr>
        <w:t xml:space="preserve"> тармақ</w:t>
      </w:r>
      <w:r w:rsidR="00BC78FA">
        <w:rPr>
          <w:lang w:val="kk-KZ"/>
        </w:rPr>
        <w:t xml:space="preserve">тың алтыншы бөлігі </w:t>
      </w:r>
      <w:r w:rsidR="00C32FD7">
        <w:rPr>
          <w:lang w:val="kk-KZ"/>
        </w:rPr>
        <w:t>мындай</w:t>
      </w:r>
      <w:r w:rsidR="00BC78FA">
        <w:rPr>
          <w:lang w:val="kk-KZ"/>
        </w:rPr>
        <w:t xml:space="preserve"> </w:t>
      </w:r>
      <w:r>
        <w:rPr>
          <w:lang w:val="kk-KZ"/>
        </w:rPr>
        <w:t>редакцияда жазылсын:</w:t>
      </w:r>
    </w:p>
    <w:p w14:paraId="598774C8" w14:textId="195331C8" w:rsidR="00C738AA" w:rsidRDefault="00877E64" w:rsidP="00BC78FA">
      <w:pPr>
        <w:ind w:firstLine="851"/>
        <w:jc w:val="both"/>
        <w:rPr>
          <w:lang w:val="kk-KZ"/>
        </w:rPr>
      </w:pPr>
      <w:bookmarkStart w:id="1" w:name="_Hlk158044806"/>
      <w:r>
        <w:rPr>
          <w:lang w:val="kk-KZ"/>
        </w:rPr>
        <w:t>Шетелдік рұқсат бланкі автокөлік құралы Қазақстан Республикасынан шыққан жағдайда өтелген (пайдаланылған) болып есептеледі және мұндай бланкілер Қазақстан Республикасы Көлік министрлігі Автомобиль көлігі және көліктік бақылау комитетінің көліктік бақылау инспекциясына қайтаруға жатпайды. Көрсетілген бланкіні қайта пайдалануға жол берілмейді.</w:t>
      </w:r>
      <w:bookmarkEnd w:id="1"/>
      <w:r>
        <w:rPr>
          <w:lang w:val="kk-KZ"/>
        </w:rPr>
        <w:t>»;</w:t>
      </w:r>
    </w:p>
    <w:p w14:paraId="3C980628" w14:textId="3098F6F8" w:rsidR="00C738AA" w:rsidRDefault="00877E64">
      <w:pPr>
        <w:ind w:firstLine="709"/>
        <w:jc w:val="both"/>
        <w:rPr>
          <w:lang w:val="kk-KZ"/>
        </w:rPr>
      </w:pPr>
      <w:r>
        <w:rPr>
          <w:lang w:val="kk-KZ"/>
        </w:rPr>
        <w:t>2. Автомобиль көлігі және көліктік бақылау комитеті осы бұйрықты Қазақстан Республикасының Көлік министрлігі</w:t>
      </w:r>
      <w:r w:rsidR="00C32FD7">
        <w:rPr>
          <w:lang w:val="kk-KZ"/>
        </w:rPr>
        <w:t>нің</w:t>
      </w:r>
      <w:r>
        <w:rPr>
          <w:lang w:val="kk-KZ"/>
        </w:rPr>
        <w:t xml:space="preserve"> интернет-ресурстарында орналастыруды қамтамасыз етсін.</w:t>
      </w:r>
    </w:p>
    <w:p w14:paraId="2F30FCC8" w14:textId="5F489E11" w:rsidR="00C738AA" w:rsidRDefault="00877E64">
      <w:pPr>
        <w:ind w:firstLine="709"/>
        <w:jc w:val="both"/>
        <w:rPr>
          <w:lang w:val="kk-KZ"/>
        </w:rPr>
      </w:pPr>
      <w:r>
        <w:rPr>
          <w:lang w:val="kk-KZ"/>
        </w:rPr>
        <w:t xml:space="preserve">3. Осы бірлескен бұйрықтың орындалуын бақылау Қазақстан Республикасының Көлік, </w:t>
      </w:r>
      <w:r w:rsidR="00D55990">
        <w:rPr>
          <w:lang w:val="kk-KZ"/>
        </w:rPr>
        <w:t>Ц</w:t>
      </w:r>
      <w:r>
        <w:rPr>
          <w:lang w:val="kk-KZ"/>
        </w:rPr>
        <w:t xml:space="preserve">ифрлық даму, инновациялар және аэроғарыш өнеркәсібі және </w:t>
      </w:r>
      <w:r w:rsidR="00D55990">
        <w:rPr>
          <w:lang w:val="kk-KZ"/>
        </w:rPr>
        <w:t>Қ</w:t>
      </w:r>
      <w:r>
        <w:rPr>
          <w:lang w:val="kk-KZ"/>
        </w:rPr>
        <w:t>аржы жетекшілік ететін вице-министрлеріне жүктелсін.</w:t>
      </w:r>
    </w:p>
    <w:p w14:paraId="055E4CBE" w14:textId="77777777" w:rsidR="00C738AA" w:rsidRDefault="00877E64">
      <w:pPr>
        <w:ind w:firstLine="709"/>
        <w:jc w:val="both"/>
        <w:rPr>
          <w:lang w:val="kk-KZ"/>
        </w:rPr>
      </w:pPr>
      <w:r>
        <w:rPr>
          <w:lang w:val="kk-KZ"/>
        </w:rPr>
        <w:t>4. Осы бірлескен бұйрық алғашқы ресми жарияланған күнінен бастап қолданысқа енгізіледі.</w:t>
      </w:r>
    </w:p>
    <w:p w14:paraId="0DB2BE76" w14:textId="77777777" w:rsidR="00C738AA" w:rsidRDefault="00C738AA">
      <w:pPr>
        <w:ind w:firstLine="709"/>
        <w:jc w:val="both"/>
        <w:rPr>
          <w:lang w:val="kk-KZ"/>
        </w:rPr>
      </w:pPr>
    </w:p>
    <w:p w14:paraId="1D417981" w14:textId="77777777" w:rsidR="00C738AA" w:rsidRDefault="00C738AA">
      <w:pPr>
        <w:ind w:firstLine="708"/>
        <w:jc w:val="both"/>
        <w:rPr>
          <w:lang w:val="kk-KZ"/>
        </w:rPr>
      </w:pPr>
    </w:p>
    <w:p w14:paraId="73DF0C06" w14:textId="77777777" w:rsidR="00C738AA" w:rsidRDefault="00877E64">
      <w:pPr>
        <w:ind w:firstLine="708"/>
        <w:jc w:val="both"/>
        <w:textAlignment w:val="baseline"/>
        <w:rPr>
          <w:b/>
          <w:lang w:val="kk-KZ"/>
        </w:rPr>
      </w:pPr>
      <w:r>
        <w:rPr>
          <w:b/>
          <w:lang w:val="kk-KZ"/>
        </w:rPr>
        <w:t xml:space="preserve">Лауазымы                                 </w:t>
      </w:r>
      <w:r>
        <w:rPr>
          <w:b/>
          <w:lang w:val="kk-KZ"/>
        </w:rPr>
        <w:tab/>
      </w:r>
      <w:r>
        <w:rPr>
          <w:b/>
          <w:lang w:val="kk-KZ"/>
        </w:rPr>
        <w:tab/>
      </w:r>
      <w:r>
        <w:rPr>
          <w:b/>
          <w:lang w:val="kk-KZ"/>
        </w:rPr>
        <w:tab/>
      </w:r>
      <w:r>
        <w:rPr>
          <w:b/>
          <w:lang w:val="kk-KZ"/>
        </w:rPr>
        <w:tab/>
      </w:r>
      <w:r>
        <w:rPr>
          <w:b/>
          <w:lang w:val="kk-KZ"/>
        </w:rPr>
        <w:tab/>
      </w:r>
      <w:r>
        <w:rPr>
          <w:b/>
          <w:lang w:val="kk-KZ"/>
        </w:rPr>
        <w:tab/>
        <w:t xml:space="preserve">    Т.А.Ә.</w:t>
      </w:r>
    </w:p>
    <w:p w14:paraId="4EDD2AEE" w14:textId="77777777" w:rsidR="00C738AA" w:rsidRDefault="00C738AA">
      <w:pPr>
        <w:ind w:firstLine="708"/>
        <w:jc w:val="both"/>
        <w:textAlignment w:val="baseline"/>
        <w:rPr>
          <w:b/>
          <w:lang w:val="kk-KZ"/>
        </w:rPr>
      </w:pPr>
    </w:p>
    <w:p w14:paraId="15C4C3E8" w14:textId="77777777" w:rsidR="00C738AA" w:rsidRDefault="00877E64">
      <w:pPr>
        <w:ind w:firstLine="708"/>
        <w:jc w:val="both"/>
        <w:textAlignment w:val="baseline"/>
        <w:rPr>
          <w:b/>
          <w:lang w:val="kk-KZ"/>
        </w:rPr>
      </w:pPr>
      <w:r>
        <w:rPr>
          <w:b/>
          <w:lang w:val="kk-KZ"/>
        </w:rPr>
        <w:t xml:space="preserve">Лауазымы                                 </w:t>
      </w:r>
      <w:r>
        <w:rPr>
          <w:b/>
          <w:lang w:val="kk-KZ"/>
        </w:rPr>
        <w:tab/>
      </w:r>
      <w:r>
        <w:rPr>
          <w:b/>
          <w:lang w:val="kk-KZ"/>
        </w:rPr>
        <w:tab/>
      </w:r>
      <w:r>
        <w:rPr>
          <w:b/>
          <w:lang w:val="kk-KZ"/>
        </w:rPr>
        <w:tab/>
      </w:r>
      <w:r>
        <w:rPr>
          <w:b/>
          <w:lang w:val="kk-KZ"/>
        </w:rPr>
        <w:tab/>
      </w:r>
      <w:r>
        <w:rPr>
          <w:b/>
          <w:lang w:val="kk-KZ"/>
        </w:rPr>
        <w:tab/>
      </w:r>
      <w:r>
        <w:rPr>
          <w:b/>
          <w:lang w:val="kk-KZ"/>
        </w:rPr>
        <w:tab/>
        <w:t xml:space="preserve">    Т.А.Ә.</w:t>
      </w:r>
    </w:p>
    <w:p w14:paraId="389C4DC9" w14:textId="77777777" w:rsidR="00C738AA" w:rsidRDefault="00C738AA">
      <w:pPr>
        <w:ind w:firstLine="708"/>
        <w:jc w:val="both"/>
        <w:textAlignment w:val="baseline"/>
        <w:rPr>
          <w:b/>
          <w:lang w:val="kk-KZ"/>
        </w:rPr>
      </w:pPr>
    </w:p>
    <w:p w14:paraId="5F60DBD4" w14:textId="77777777" w:rsidR="00C738AA" w:rsidRDefault="00877E64">
      <w:pPr>
        <w:ind w:firstLine="708"/>
        <w:jc w:val="both"/>
        <w:textAlignment w:val="baseline"/>
        <w:rPr>
          <w:b/>
          <w:lang w:val="kk-KZ"/>
        </w:rPr>
      </w:pPr>
      <w:r>
        <w:rPr>
          <w:b/>
          <w:lang w:val="kk-KZ"/>
        </w:rPr>
        <w:t xml:space="preserve">Лауазымы                                 </w:t>
      </w:r>
      <w:r>
        <w:rPr>
          <w:b/>
          <w:lang w:val="kk-KZ"/>
        </w:rPr>
        <w:tab/>
      </w:r>
      <w:r>
        <w:rPr>
          <w:b/>
          <w:lang w:val="kk-KZ"/>
        </w:rPr>
        <w:tab/>
      </w:r>
      <w:r>
        <w:rPr>
          <w:b/>
          <w:lang w:val="kk-KZ"/>
        </w:rPr>
        <w:tab/>
      </w:r>
      <w:r>
        <w:rPr>
          <w:b/>
          <w:lang w:val="kk-KZ"/>
        </w:rPr>
        <w:tab/>
      </w:r>
      <w:r>
        <w:rPr>
          <w:b/>
          <w:lang w:val="kk-KZ"/>
        </w:rPr>
        <w:tab/>
      </w:r>
      <w:r>
        <w:rPr>
          <w:b/>
          <w:lang w:val="kk-KZ"/>
        </w:rPr>
        <w:tab/>
        <w:t xml:space="preserve">    Т.А.Ә.</w:t>
      </w:r>
    </w:p>
    <w:p w14:paraId="21DE3C9E" w14:textId="77777777" w:rsidR="00C738AA" w:rsidRDefault="00C738AA">
      <w:pPr>
        <w:ind w:firstLine="708"/>
        <w:jc w:val="both"/>
        <w:textAlignment w:val="baseline"/>
        <w:rPr>
          <w:b/>
          <w:lang w:val="kk-KZ"/>
        </w:rPr>
      </w:pPr>
    </w:p>
    <w:p w14:paraId="65C842C0" w14:textId="77777777" w:rsidR="00C738AA" w:rsidRDefault="00C738AA">
      <w:pPr>
        <w:jc w:val="center"/>
        <w:textAlignment w:val="baseline"/>
        <w:rPr>
          <w:b/>
          <w:lang w:val="kk-KZ"/>
        </w:rPr>
      </w:pPr>
    </w:p>
    <w:p w14:paraId="4EB5B948" w14:textId="77777777" w:rsidR="00C738AA" w:rsidRDefault="00C738AA">
      <w:pPr>
        <w:jc w:val="center"/>
        <w:textAlignment w:val="baseline"/>
        <w:rPr>
          <w:bCs/>
          <w:lang w:val="kk-KZ"/>
        </w:rPr>
      </w:pPr>
    </w:p>
    <w:p w14:paraId="2C91F0D3" w14:textId="6C8162DC" w:rsidR="00C738AA" w:rsidRDefault="00877E64">
      <w:pPr>
        <w:textAlignment w:val="baseline"/>
        <w:rPr>
          <w:bCs/>
          <w:lang w:val="kk-KZ"/>
        </w:rPr>
      </w:pPr>
      <w:r>
        <w:rPr>
          <w:bCs/>
          <w:lang w:val="kk-KZ"/>
        </w:rPr>
        <w:t xml:space="preserve">«КЕЛІСІЛДІ»                                                                                                      </w:t>
      </w:r>
    </w:p>
    <w:p w14:paraId="75D0972E" w14:textId="77777777" w:rsidR="00C738AA" w:rsidRDefault="00877E64">
      <w:pPr>
        <w:textAlignment w:val="baseline"/>
        <w:rPr>
          <w:bCs/>
          <w:lang w:val="kk-KZ"/>
        </w:rPr>
      </w:pPr>
      <w:r>
        <w:rPr>
          <w:bCs/>
          <w:lang w:val="kk-KZ"/>
        </w:rPr>
        <w:t>Қазақстан Республикасының</w:t>
      </w:r>
    </w:p>
    <w:p w14:paraId="5E44B951" w14:textId="77777777" w:rsidR="00C738AA" w:rsidRDefault="00877E64">
      <w:pPr>
        <w:textAlignment w:val="baseline"/>
        <w:rPr>
          <w:bCs/>
          <w:lang w:val="kk-KZ"/>
        </w:rPr>
      </w:pPr>
      <w:r>
        <w:rPr>
          <w:bCs/>
          <w:lang w:val="kk-KZ"/>
        </w:rPr>
        <w:t xml:space="preserve">Ұлттық экономика министірлігі                                                                      </w:t>
      </w:r>
    </w:p>
    <w:sectPr w:rsidR="00C738AA" w:rsidSect="00D55990">
      <w:headerReference w:type="default" r:id="rId9"/>
      <w:pgSz w:w="11906" w:h="16838"/>
      <w:pgMar w:top="1418" w:right="851" w:bottom="1418" w:left="1418" w:header="567" w:footer="567"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C2B377" w14:textId="77777777" w:rsidR="00921EF4" w:rsidRDefault="00921EF4">
      <w:r>
        <w:separator/>
      </w:r>
    </w:p>
  </w:endnote>
  <w:endnote w:type="continuationSeparator" w:id="0">
    <w:p w14:paraId="4A9B4401" w14:textId="77777777" w:rsidR="00921EF4" w:rsidRDefault="00921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等线 Light">
    <w:panose1 w:val="00000000000000000000"/>
    <w:charset w:val="80"/>
    <w:family w:val="roman"/>
    <w:notTrueType/>
    <w:pitch w:val="default"/>
  </w:font>
  <w:font w:name="Calibri Light">
    <w:altName w:val="Arial"/>
    <w:charset w:val="CC"/>
    <w:family w:val="swiss"/>
    <w:pitch w:val="variable"/>
    <w:sig w:usb0="00000000" w:usb1="C200247B" w:usb2="00000009" w:usb3="00000000" w:csb0="000001FF"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A09E21" w14:textId="77777777" w:rsidR="00921EF4" w:rsidRDefault="00921EF4">
      <w:r>
        <w:separator/>
      </w:r>
    </w:p>
  </w:footnote>
  <w:footnote w:type="continuationSeparator" w:id="0">
    <w:p w14:paraId="37CCE31D" w14:textId="77777777" w:rsidR="00921EF4" w:rsidRDefault="00921E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BDCA13" w14:textId="77777777" w:rsidR="00C738AA" w:rsidRDefault="00877E64">
    <w:pPr>
      <w:pStyle w:val="ae"/>
      <w:jc w:val="center"/>
    </w:pPr>
    <w:r>
      <w:fldChar w:fldCharType="begin"/>
    </w:r>
    <w:r>
      <w:instrText>PAGE   \* MERGEFORMAT</w:instrText>
    </w:r>
    <w:r>
      <w:fldChar w:fldCharType="separate"/>
    </w:r>
    <w:r w:rsidR="00D55990">
      <w:rPr>
        <w:noProof/>
      </w:rPr>
      <w:t>2</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79F6"/>
    <w:rsid w:val="00001220"/>
    <w:rsid w:val="00001A3F"/>
    <w:rsid w:val="00002C09"/>
    <w:rsid w:val="00003B74"/>
    <w:rsid w:val="000048CD"/>
    <w:rsid w:val="00006AAC"/>
    <w:rsid w:val="00010F1B"/>
    <w:rsid w:val="00022EA6"/>
    <w:rsid w:val="00022FE3"/>
    <w:rsid w:val="00025234"/>
    <w:rsid w:val="00025898"/>
    <w:rsid w:val="000258F1"/>
    <w:rsid w:val="000276FD"/>
    <w:rsid w:val="00030DEB"/>
    <w:rsid w:val="0003395D"/>
    <w:rsid w:val="000377A5"/>
    <w:rsid w:val="00040950"/>
    <w:rsid w:val="000411F3"/>
    <w:rsid w:val="00043019"/>
    <w:rsid w:val="00043164"/>
    <w:rsid w:val="00047C68"/>
    <w:rsid w:val="0005231C"/>
    <w:rsid w:val="00054729"/>
    <w:rsid w:val="000602A1"/>
    <w:rsid w:val="0006085E"/>
    <w:rsid w:val="000619E7"/>
    <w:rsid w:val="00063005"/>
    <w:rsid w:val="000643A5"/>
    <w:rsid w:val="000648FD"/>
    <w:rsid w:val="000666FE"/>
    <w:rsid w:val="0006706C"/>
    <w:rsid w:val="000720FF"/>
    <w:rsid w:val="0007341B"/>
    <w:rsid w:val="000758FF"/>
    <w:rsid w:val="000759E1"/>
    <w:rsid w:val="000759E5"/>
    <w:rsid w:val="00080682"/>
    <w:rsid w:val="00086155"/>
    <w:rsid w:val="00091B89"/>
    <w:rsid w:val="00097288"/>
    <w:rsid w:val="000A0B41"/>
    <w:rsid w:val="000A2D83"/>
    <w:rsid w:val="000A513E"/>
    <w:rsid w:val="000A5F08"/>
    <w:rsid w:val="000C00DB"/>
    <w:rsid w:val="000C033D"/>
    <w:rsid w:val="000D0225"/>
    <w:rsid w:val="000D2556"/>
    <w:rsid w:val="000D2643"/>
    <w:rsid w:val="000D3703"/>
    <w:rsid w:val="000D5A7C"/>
    <w:rsid w:val="000E1F10"/>
    <w:rsid w:val="000E2C88"/>
    <w:rsid w:val="000E4FCA"/>
    <w:rsid w:val="000F17D7"/>
    <w:rsid w:val="000F7573"/>
    <w:rsid w:val="000F7EF9"/>
    <w:rsid w:val="0010018C"/>
    <w:rsid w:val="001003E4"/>
    <w:rsid w:val="001005AC"/>
    <w:rsid w:val="00103642"/>
    <w:rsid w:val="00103D03"/>
    <w:rsid w:val="00106700"/>
    <w:rsid w:val="001070B0"/>
    <w:rsid w:val="0010761D"/>
    <w:rsid w:val="0011032E"/>
    <w:rsid w:val="00113E44"/>
    <w:rsid w:val="00115E72"/>
    <w:rsid w:val="001178ED"/>
    <w:rsid w:val="00121848"/>
    <w:rsid w:val="001241CF"/>
    <w:rsid w:val="001243CA"/>
    <w:rsid w:val="0012477B"/>
    <w:rsid w:val="0012673D"/>
    <w:rsid w:val="00131829"/>
    <w:rsid w:val="001327EB"/>
    <w:rsid w:val="00133B55"/>
    <w:rsid w:val="00140754"/>
    <w:rsid w:val="00140B93"/>
    <w:rsid w:val="00143828"/>
    <w:rsid w:val="001458B5"/>
    <w:rsid w:val="00147EBE"/>
    <w:rsid w:val="0015095A"/>
    <w:rsid w:val="00150AB8"/>
    <w:rsid w:val="00154009"/>
    <w:rsid w:val="0015675F"/>
    <w:rsid w:val="00157DB0"/>
    <w:rsid w:val="00161851"/>
    <w:rsid w:val="001618CE"/>
    <w:rsid w:val="00163DCF"/>
    <w:rsid w:val="00165F87"/>
    <w:rsid w:val="001723BE"/>
    <w:rsid w:val="001733D2"/>
    <w:rsid w:val="00173E46"/>
    <w:rsid w:val="001742CD"/>
    <w:rsid w:val="0017751B"/>
    <w:rsid w:val="001806CD"/>
    <w:rsid w:val="0018071A"/>
    <w:rsid w:val="001814E0"/>
    <w:rsid w:val="00183A29"/>
    <w:rsid w:val="001847A5"/>
    <w:rsid w:val="00186803"/>
    <w:rsid w:val="001964F1"/>
    <w:rsid w:val="001A0676"/>
    <w:rsid w:val="001A0B76"/>
    <w:rsid w:val="001A0DB1"/>
    <w:rsid w:val="001A1198"/>
    <w:rsid w:val="001A23EB"/>
    <w:rsid w:val="001A3A6E"/>
    <w:rsid w:val="001A3B08"/>
    <w:rsid w:val="001A5CB0"/>
    <w:rsid w:val="001B17A3"/>
    <w:rsid w:val="001B2385"/>
    <w:rsid w:val="001B253A"/>
    <w:rsid w:val="001B393B"/>
    <w:rsid w:val="001B6A20"/>
    <w:rsid w:val="001B7142"/>
    <w:rsid w:val="001C17AA"/>
    <w:rsid w:val="001C3701"/>
    <w:rsid w:val="001C56AC"/>
    <w:rsid w:val="001C696D"/>
    <w:rsid w:val="001D0F24"/>
    <w:rsid w:val="001D1AAF"/>
    <w:rsid w:val="001D744C"/>
    <w:rsid w:val="001E0454"/>
    <w:rsid w:val="001E167B"/>
    <w:rsid w:val="001E551D"/>
    <w:rsid w:val="001F16F1"/>
    <w:rsid w:val="001F45C7"/>
    <w:rsid w:val="001F59A2"/>
    <w:rsid w:val="002037C3"/>
    <w:rsid w:val="00203BAC"/>
    <w:rsid w:val="0020492D"/>
    <w:rsid w:val="00204F34"/>
    <w:rsid w:val="002064CF"/>
    <w:rsid w:val="0020661B"/>
    <w:rsid w:val="00211378"/>
    <w:rsid w:val="00211BE9"/>
    <w:rsid w:val="0021246E"/>
    <w:rsid w:val="00214224"/>
    <w:rsid w:val="00217FA8"/>
    <w:rsid w:val="002208AE"/>
    <w:rsid w:val="0022105C"/>
    <w:rsid w:val="00221808"/>
    <w:rsid w:val="0022310E"/>
    <w:rsid w:val="00224267"/>
    <w:rsid w:val="00225689"/>
    <w:rsid w:val="00225905"/>
    <w:rsid w:val="00227E7D"/>
    <w:rsid w:val="00234C7F"/>
    <w:rsid w:val="00235948"/>
    <w:rsid w:val="00240A6D"/>
    <w:rsid w:val="00241787"/>
    <w:rsid w:val="00241B6C"/>
    <w:rsid w:val="00242009"/>
    <w:rsid w:val="0024216C"/>
    <w:rsid w:val="00252E95"/>
    <w:rsid w:val="00256E8F"/>
    <w:rsid w:val="0026357D"/>
    <w:rsid w:val="00264419"/>
    <w:rsid w:val="00265BBB"/>
    <w:rsid w:val="00267F46"/>
    <w:rsid w:val="002719E0"/>
    <w:rsid w:val="00276F04"/>
    <w:rsid w:val="00281574"/>
    <w:rsid w:val="00282E99"/>
    <w:rsid w:val="00284699"/>
    <w:rsid w:val="002847A7"/>
    <w:rsid w:val="002857D7"/>
    <w:rsid w:val="00285D30"/>
    <w:rsid w:val="00290B9C"/>
    <w:rsid w:val="002915D1"/>
    <w:rsid w:val="00293361"/>
    <w:rsid w:val="00293787"/>
    <w:rsid w:val="002960C3"/>
    <w:rsid w:val="00296BA6"/>
    <w:rsid w:val="0029775C"/>
    <w:rsid w:val="002A00CD"/>
    <w:rsid w:val="002A0312"/>
    <w:rsid w:val="002A0B30"/>
    <w:rsid w:val="002A1550"/>
    <w:rsid w:val="002A3021"/>
    <w:rsid w:val="002A6915"/>
    <w:rsid w:val="002B0653"/>
    <w:rsid w:val="002B0F7F"/>
    <w:rsid w:val="002B22AC"/>
    <w:rsid w:val="002B3B08"/>
    <w:rsid w:val="002B3DCD"/>
    <w:rsid w:val="002B69D2"/>
    <w:rsid w:val="002B6A8D"/>
    <w:rsid w:val="002B77D3"/>
    <w:rsid w:val="002C3005"/>
    <w:rsid w:val="002C44A2"/>
    <w:rsid w:val="002C5769"/>
    <w:rsid w:val="002C58B0"/>
    <w:rsid w:val="002C5E19"/>
    <w:rsid w:val="002D2ABD"/>
    <w:rsid w:val="002D72F6"/>
    <w:rsid w:val="002E097F"/>
    <w:rsid w:val="002E2526"/>
    <w:rsid w:val="002E2E00"/>
    <w:rsid w:val="002E2FCA"/>
    <w:rsid w:val="002F2EA6"/>
    <w:rsid w:val="002F3AE2"/>
    <w:rsid w:val="002F68DC"/>
    <w:rsid w:val="003026D7"/>
    <w:rsid w:val="00304BCB"/>
    <w:rsid w:val="003056E0"/>
    <w:rsid w:val="00306C92"/>
    <w:rsid w:val="0030795F"/>
    <w:rsid w:val="00310541"/>
    <w:rsid w:val="00313636"/>
    <w:rsid w:val="00313E64"/>
    <w:rsid w:val="0031757E"/>
    <w:rsid w:val="00317682"/>
    <w:rsid w:val="00334173"/>
    <w:rsid w:val="0034553C"/>
    <w:rsid w:val="00346DDF"/>
    <w:rsid w:val="00352334"/>
    <w:rsid w:val="00354D96"/>
    <w:rsid w:val="003561A7"/>
    <w:rsid w:val="003601C8"/>
    <w:rsid w:val="003606F0"/>
    <w:rsid w:val="00361269"/>
    <w:rsid w:val="003642E7"/>
    <w:rsid w:val="00372A09"/>
    <w:rsid w:val="00374826"/>
    <w:rsid w:val="00375177"/>
    <w:rsid w:val="00380EC0"/>
    <w:rsid w:val="00383434"/>
    <w:rsid w:val="00384C3E"/>
    <w:rsid w:val="00384C94"/>
    <w:rsid w:val="00391067"/>
    <w:rsid w:val="003940EC"/>
    <w:rsid w:val="00396DAB"/>
    <w:rsid w:val="00397E07"/>
    <w:rsid w:val="003A5481"/>
    <w:rsid w:val="003A548B"/>
    <w:rsid w:val="003A5D05"/>
    <w:rsid w:val="003A645D"/>
    <w:rsid w:val="003A750A"/>
    <w:rsid w:val="003B3179"/>
    <w:rsid w:val="003B464D"/>
    <w:rsid w:val="003B49F9"/>
    <w:rsid w:val="003B6562"/>
    <w:rsid w:val="003C12E5"/>
    <w:rsid w:val="003D3DE1"/>
    <w:rsid w:val="003D4CA1"/>
    <w:rsid w:val="003E218B"/>
    <w:rsid w:val="003E2ADF"/>
    <w:rsid w:val="003E3776"/>
    <w:rsid w:val="003E5BA4"/>
    <w:rsid w:val="003E6241"/>
    <w:rsid w:val="003E682E"/>
    <w:rsid w:val="003F03E3"/>
    <w:rsid w:val="003F1275"/>
    <w:rsid w:val="003F21FC"/>
    <w:rsid w:val="003F39B2"/>
    <w:rsid w:val="003F4132"/>
    <w:rsid w:val="003F473C"/>
    <w:rsid w:val="003F4761"/>
    <w:rsid w:val="003F5D08"/>
    <w:rsid w:val="00400739"/>
    <w:rsid w:val="004013CA"/>
    <w:rsid w:val="00401B24"/>
    <w:rsid w:val="00401F9B"/>
    <w:rsid w:val="004025F0"/>
    <w:rsid w:val="0040542C"/>
    <w:rsid w:val="00405A30"/>
    <w:rsid w:val="00407ABE"/>
    <w:rsid w:val="00413ACD"/>
    <w:rsid w:val="00420973"/>
    <w:rsid w:val="00420D21"/>
    <w:rsid w:val="00422D5C"/>
    <w:rsid w:val="0042346D"/>
    <w:rsid w:val="004267BA"/>
    <w:rsid w:val="00426AA1"/>
    <w:rsid w:val="00426DF2"/>
    <w:rsid w:val="00431B46"/>
    <w:rsid w:val="00432D94"/>
    <w:rsid w:val="004345B4"/>
    <w:rsid w:val="004350A0"/>
    <w:rsid w:val="0043685A"/>
    <w:rsid w:val="00442AB9"/>
    <w:rsid w:val="00442AF1"/>
    <w:rsid w:val="00443691"/>
    <w:rsid w:val="00443F3E"/>
    <w:rsid w:val="00444205"/>
    <w:rsid w:val="004445CF"/>
    <w:rsid w:val="004465DE"/>
    <w:rsid w:val="0045447C"/>
    <w:rsid w:val="004564D3"/>
    <w:rsid w:val="004567EC"/>
    <w:rsid w:val="004649F5"/>
    <w:rsid w:val="00465F6E"/>
    <w:rsid w:val="004668FD"/>
    <w:rsid w:val="00475F60"/>
    <w:rsid w:val="00481806"/>
    <w:rsid w:val="00484536"/>
    <w:rsid w:val="00485E03"/>
    <w:rsid w:val="004907DD"/>
    <w:rsid w:val="00490F51"/>
    <w:rsid w:val="0049193E"/>
    <w:rsid w:val="00494281"/>
    <w:rsid w:val="004975D6"/>
    <w:rsid w:val="004A0C8F"/>
    <w:rsid w:val="004A1058"/>
    <w:rsid w:val="004A55D1"/>
    <w:rsid w:val="004B0773"/>
    <w:rsid w:val="004B324F"/>
    <w:rsid w:val="004B3625"/>
    <w:rsid w:val="004B3F04"/>
    <w:rsid w:val="004B5A03"/>
    <w:rsid w:val="004B6C7D"/>
    <w:rsid w:val="004C4B5F"/>
    <w:rsid w:val="004D146D"/>
    <w:rsid w:val="004D41AC"/>
    <w:rsid w:val="004D5804"/>
    <w:rsid w:val="004E024D"/>
    <w:rsid w:val="004E292E"/>
    <w:rsid w:val="004E5301"/>
    <w:rsid w:val="004E5D83"/>
    <w:rsid w:val="004E6C47"/>
    <w:rsid w:val="004F11FB"/>
    <w:rsid w:val="004F448D"/>
    <w:rsid w:val="00500F39"/>
    <w:rsid w:val="00505C89"/>
    <w:rsid w:val="0050612F"/>
    <w:rsid w:val="00507003"/>
    <w:rsid w:val="00514144"/>
    <w:rsid w:val="00514208"/>
    <w:rsid w:val="005175B3"/>
    <w:rsid w:val="0052012B"/>
    <w:rsid w:val="00521011"/>
    <w:rsid w:val="0052231C"/>
    <w:rsid w:val="005263CE"/>
    <w:rsid w:val="005269F4"/>
    <w:rsid w:val="005327A1"/>
    <w:rsid w:val="00532B88"/>
    <w:rsid w:val="005345F0"/>
    <w:rsid w:val="00536699"/>
    <w:rsid w:val="00542907"/>
    <w:rsid w:val="0054385B"/>
    <w:rsid w:val="00543909"/>
    <w:rsid w:val="005439D3"/>
    <w:rsid w:val="00545FC0"/>
    <w:rsid w:val="00546BB7"/>
    <w:rsid w:val="005504FB"/>
    <w:rsid w:val="0055170A"/>
    <w:rsid w:val="00552DAB"/>
    <w:rsid w:val="00553397"/>
    <w:rsid w:val="00556E00"/>
    <w:rsid w:val="00557DE0"/>
    <w:rsid w:val="0056004C"/>
    <w:rsid w:val="0056165C"/>
    <w:rsid w:val="00561A29"/>
    <w:rsid w:val="00563468"/>
    <w:rsid w:val="0056503C"/>
    <w:rsid w:val="005655F5"/>
    <w:rsid w:val="00570821"/>
    <w:rsid w:val="005708A9"/>
    <w:rsid w:val="00570AE6"/>
    <w:rsid w:val="005724B1"/>
    <w:rsid w:val="00572CDC"/>
    <w:rsid w:val="0057429A"/>
    <w:rsid w:val="005748E2"/>
    <w:rsid w:val="00574F30"/>
    <w:rsid w:val="00575838"/>
    <w:rsid w:val="00581395"/>
    <w:rsid w:val="00582D58"/>
    <w:rsid w:val="0058555A"/>
    <w:rsid w:val="00586F63"/>
    <w:rsid w:val="0058701C"/>
    <w:rsid w:val="00591225"/>
    <w:rsid w:val="005957B0"/>
    <w:rsid w:val="00597598"/>
    <w:rsid w:val="005A4C1D"/>
    <w:rsid w:val="005A64BA"/>
    <w:rsid w:val="005A6EDD"/>
    <w:rsid w:val="005C018A"/>
    <w:rsid w:val="005C4489"/>
    <w:rsid w:val="005C46D3"/>
    <w:rsid w:val="005C543C"/>
    <w:rsid w:val="005C70D6"/>
    <w:rsid w:val="005D37D2"/>
    <w:rsid w:val="005D4301"/>
    <w:rsid w:val="005D522C"/>
    <w:rsid w:val="005D72AA"/>
    <w:rsid w:val="005E0D69"/>
    <w:rsid w:val="005E3EBF"/>
    <w:rsid w:val="005F0C26"/>
    <w:rsid w:val="005F144A"/>
    <w:rsid w:val="005F332B"/>
    <w:rsid w:val="005F5848"/>
    <w:rsid w:val="005F67EB"/>
    <w:rsid w:val="005F7795"/>
    <w:rsid w:val="00603227"/>
    <w:rsid w:val="006037E5"/>
    <w:rsid w:val="00604619"/>
    <w:rsid w:val="00610508"/>
    <w:rsid w:val="00611EAF"/>
    <w:rsid w:val="00614E4C"/>
    <w:rsid w:val="00616DAD"/>
    <w:rsid w:val="006214D2"/>
    <w:rsid w:val="006227BA"/>
    <w:rsid w:val="006228A1"/>
    <w:rsid w:val="00623061"/>
    <w:rsid w:val="00623AD0"/>
    <w:rsid w:val="0062497B"/>
    <w:rsid w:val="00625471"/>
    <w:rsid w:val="00625DB8"/>
    <w:rsid w:val="006323C0"/>
    <w:rsid w:val="00632C4A"/>
    <w:rsid w:val="00633A2D"/>
    <w:rsid w:val="00636507"/>
    <w:rsid w:val="0064055A"/>
    <w:rsid w:val="006411A5"/>
    <w:rsid w:val="0064290C"/>
    <w:rsid w:val="00642BB9"/>
    <w:rsid w:val="006446D5"/>
    <w:rsid w:val="00645A40"/>
    <w:rsid w:val="00650E6A"/>
    <w:rsid w:val="00652C07"/>
    <w:rsid w:val="00654CA1"/>
    <w:rsid w:val="0065556D"/>
    <w:rsid w:val="0065619B"/>
    <w:rsid w:val="00656403"/>
    <w:rsid w:val="00657D23"/>
    <w:rsid w:val="00657DD3"/>
    <w:rsid w:val="0066140A"/>
    <w:rsid w:val="00661B98"/>
    <w:rsid w:val="00662A8D"/>
    <w:rsid w:val="00662F94"/>
    <w:rsid w:val="0066517C"/>
    <w:rsid w:val="00665BC7"/>
    <w:rsid w:val="00665C56"/>
    <w:rsid w:val="00671C9A"/>
    <w:rsid w:val="00671F78"/>
    <w:rsid w:val="0067377A"/>
    <w:rsid w:val="00677A3A"/>
    <w:rsid w:val="00681475"/>
    <w:rsid w:val="00690662"/>
    <w:rsid w:val="00690AC4"/>
    <w:rsid w:val="006912A5"/>
    <w:rsid w:val="006A242A"/>
    <w:rsid w:val="006A2B5F"/>
    <w:rsid w:val="006B09E8"/>
    <w:rsid w:val="006B4A0F"/>
    <w:rsid w:val="006B6F13"/>
    <w:rsid w:val="006C102C"/>
    <w:rsid w:val="006C183D"/>
    <w:rsid w:val="006C2CBC"/>
    <w:rsid w:val="006C3378"/>
    <w:rsid w:val="006C3F65"/>
    <w:rsid w:val="006C5319"/>
    <w:rsid w:val="006C633D"/>
    <w:rsid w:val="006D0FC9"/>
    <w:rsid w:val="006D3738"/>
    <w:rsid w:val="006D5388"/>
    <w:rsid w:val="006D5472"/>
    <w:rsid w:val="006D58B9"/>
    <w:rsid w:val="006D7E76"/>
    <w:rsid w:val="006E172B"/>
    <w:rsid w:val="006E60F2"/>
    <w:rsid w:val="006F01FE"/>
    <w:rsid w:val="006F28B9"/>
    <w:rsid w:val="006F2F42"/>
    <w:rsid w:val="006F5B27"/>
    <w:rsid w:val="006F69E0"/>
    <w:rsid w:val="00700836"/>
    <w:rsid w:val="0070120D"/>
    <w:rsid w:val="00701D33"/>
    <w:rsid w:val="00701EB0"/>
    <w:rsid w:val="00706012"/>
    <w:rsid w:val="00710475"/>
    <w:rsid w:val="00711C18"/>
    <w:rsid w:val="00714BE6"/>
    <w:rsid w:val="0071558D"/>
    <w:rsid w:val="00722374"/>
    <w:rsid w:val="00724E18"/>
    <w:rsid w:val="007274F8"/>
    <w:rsid w:val="00730A34"/>
    <w:rsid w:val="00733E37"/>
    <w:rsid w:val="00734091"/>
    <w:rsid w:val="007403A5"/>
    <w:rsid w:val="007410CB"/>
    <w:rsid w:val="007412F2"/>
    <w:rsid w:val="00741AEC"/>
    <w:rsid w:val="00742597"/>
    <w:rsid w:val="00742DD0"/>
    <w:rsid w:val="00747DCA"/>
    <w:rsid w:val="00750B37"/>
    <w:rsid w:val="007577F9"/>
    <w:rsid w:val="00761E38"/>
    <w:rsid w:val="007640AD"/>
    <w:rsid w:val="007662A8"/>
    <w:rsid w:val="00771E01"/>
    <w:rsid w:val="00773C44"/>
    <w:rsid w:val="007744FC"/>
    <w:rsid w:val="00774AB5"/>
    <w:rsid w:val="00775D91"/>
    <w:rsid w:val="0077770C"/>
    <w:rsid w:val="00777D71"/>
    <w:rsid w:val="00780EEC"/>
    <w:rsid w:val="00784662"/>
    <w:rsid w:val="00785BF5"/>
    <w:rsid w:val="00787369"/>
    <w:rsid w:val="007879F6"/>
    <w:rsid w:val="00790FF0"/>
    <w:rsid w:val="0079219E"/>
    <w:rsid w:val="00793463"/>
    <w:rsid w:val="007939CA"/>
    <w:rsid w:val="007943F6"/>
    <w:rsid w:val="007A248C"/>
    <w:rsid w:val="007A46FC"/>
    <w:rsid w:val="007A6007"/>
    <w:rsid w:val="007B0974"/>
    <w:rsid w:val="007B238F"/>
    <w:rsid w:val="007B3977"/>
    <w:rsid w:val="007B4911"/>
    <w:rsid w:val="007C5392"/>
    <w:rsid w:val="007D09FB"/>
    <w:rsid w:val="007D1FA5"/>
    <w:rsid w:val="007D2B8E"/>
    <w:rsid w:val="007D31B9"/>
    <w:rsid w:val="007D3954"/>
    <w:rsid w:val="007D5C26"/>
    <w:rsid w:val="007D6A94"/>
    <w:rsid w:val="007E38F5"/>
    <w:rsid w:val="007F2A03"/>
    <w:rsid w:val="007F5C8F"/>
    <w:rsid w:val="008015E7"/>
    <w:rsid w:val="00802A8D"/>
    <w:rsid w:val="00803FCD"/>
    <w:rsid w:val="00804667"/>
    <w:rsid w:val="008051AE"/>
    <w:rsid w:val="00810B2D"/>
    <w:rsid w:val="00812472"/>
    <w:rsid w:val="008161AE"/>
    <w:rsid w:val="0081732F"/>
    <w:rsid w:val="0082213F"/>
    <w:rsid w:val="00822738"/>
    <w:rsid w:val="008246AB"/>
    <w:rsid w:val="008301E8"/>
    <w:rsid w:val="00834D8C"/>
    <w:rsid w:val="00835493"/>
    <w:rsid w:val="00835859"/>
    <w:rsid w:val="00841027"/>
    <w:rsid w:val="0084117B"/>
    <w:rsid w:val="00843A1C"/>
    <w:rsid w:val="0084760A"/>
    <w:rsid w:val="008479FA"/>
    <w:rsid w:val="00852B15"/>
    <w:rsid w:val="00856C98"/>
    <w:rsid w:val="00857E19"/>
    <w:rsid w:val="00860977"/>
    <w:rsid w:val="00860D3C"/>
    <w:rsid w:val="0086697F"/>
    <w:rsid w:val="00871962"/>
    <w:rsid w:val="008743A8"/>
    <w:rsid w:val="0087650B"/>
    <w:rsid w:val="00876DF6"/>
    <w:rsid w:val="00877E64"/>
    <w:rsid w:val="008804DF"/>
    <w:rsid w:val="00883389"/>
    <w:rsid w:val="00885104"/>
    <w:rsid w:val="00892ACF"/>
    <w:rsid w:val="008931B5"/>
    <w:rsid w:val="008963B6"/>
    <w:rsid w:val="008965F3"/>
    <w:rsid w:val="008B237F"/>
    <w:rsid w:val="008B2F54"/>
    <w:rsid w:val="008B52C7"/>
    <w:rsid w:val="008C0F88"/>
    <w:rsid w:val="008C1362"/>
    <w:rsid w:val="008C429D"/>
    <w:rsid w:val="008C51B1"/>
    <w:rsid w:val="008C7D6F"/>
    <w:rsid w:val="008D27D6"/>
    <w:rsid w:val="008D3893"/>
    <w:rsid w:val="008D42BD"/>
    <w:rsid w:val="008D6BF3"/>
    <w:rsid w:val="008E1061"/>
    <w:rsid w:val="008E1749"/>
    <w:rsid w:val="008E1EAD"/>
    <w:rsid w:val="008E64F6"/>
    <w:rsid w:val="008E6AA4"/>
    <w:rsid w:val="008E7694"/>
    <w:rsid w:val="008F1027"/>
    <w:rsid w:val="008F3FF2"/>
    <w:rsid w:val="008F6703"/>
    <w:rsid w:val="008F71A2"/>
    <w:rsid w:val="009019F2"/>
    <w:rsid w:val="00901A02"/>
    <w:rsid w:val="009044C1"/>
    <w:rsid w:val="009061A0"/>
    <w:rsid w:val="00911382"/>
    <w:rsid w:val="0091320F"/>
    <w:rsid w:val="00915592"/>
    <w:rsid w:val="00920B6C"/>
    <w:rsid w:val="00921EF4"/>
    <w:rsid w:val="0092545E"/>
    <w:rsid w:val="00925C7E"/>
    <w:rsid w:val="00931A5A"/>
    <w:rsid w:val="00935A0E"/>
    <w:rsid w:val="00942EA2"/>
    <w:rsid w:val="00946C61"/>
    <w:rsid w:val="00946C70"/>
    <w:rsid w:val="00946F3B"/>
    <w:rsid w:val="00960003"/>
    <w:rsid w:val="00961240"/>
    <w:rsid w:val="0096191F"/>
    <w:rsid w:val="00963F80"/>
    <w:rsid w:val="00966518"/>
    <w:rsid w:val="00966AEA"/>
    <w:rsid w:val="0097058B"/>
    <w:rsid w:val="00975F51"/>
    <w:rsid w:val="009808A8"/>
    <w:rsid w:val="0098365D"/>
    <w:rsid w:val="009841A8"/>
    <w:rsid w:val="00991942"/>
    <w:rsid w:val="00991F31"/>
    <w:rsid w:val="009922C4"/>
    <w:rsid w:val="0099477F"/>
    <w:rsid w:val="0099712F"/>
    <w:rsid w:val="00997B77"/>
    <w:rsid w:val="00997B8A"/>
    <w:rsid w:val="009A0A39"/>
    <w:rsid w:val="009A2183"/>
    <w:rsid w:val="009A68A9"/>
    <w:rsid w:val="009A706A"/>
    <w:rsid w:val="009B07DC"/>
    <w:rsid w:val="009B2267"/>
    <w:rsid w:val="009B3233"/>
    <w:rsid w:val="009B38C3"/>
    <w:rsid w:val="009C19F1"/>
    <w:rsid w:val="009C211E"/>
    <w:rsid w:val="009C39DD"/>
    <w:rsid w:val="009C60AB"/>
    <w:rsid w:val="009C6EBC"/>
    <w:rsid w:val="009D1F5E"/>
    <w:rsid w:val="009D2818"/>
    <w:rsid w:val="009F381E"/>
    <w:rsid w:val="009F3D29"/>
    <w:rsid w:val="009F3D74"/>
    <w:rsid w:val="009F7888"/>
    <w:rsid w:val="00A011F8"/>
    <w:rsid w:val="00A058A7"/>
    <w:rsid w:val="00A11610"/>
    <w:rsid w:val="00A118CE"/>
    <w:rsid w:val="00A128DF"/>
    <w:rsid w:val="00A12B8B"/>
    <w:rsid w:val="00A13B59"/>
    <w:rsid w:val="00A172D6"/>
    <w:rsid w:val="00A210E5"/>
    <w:rsid w:val="00A21604"/>
    <w:rsid w:val="00A22E71"/>
    <w:rsid w:val="00A234A1"/>
    <w:rsid w:val="00A24BF9"/>
    <w:rsid w:val="00A2592D"/>
    <w:rsid w:val="00A26838"/>
    <w:rsid w:val="00A31D34"/>
    <w:rsid w:val="00A3205A"/>
    <w:rsid w:val="00A32190"/>
    <w:rsid w:val="00A321DC"/>
    <w:rsid w:val="00A32931"/>
    <w:rsid w:val="00A33161"/>
    <w:rsid w:val="00A350CA"/>
    <w:rsid w:val="00A36197"/>
    <w:rsid w:val="00A42809"/>
    <w:rsid w:val="00A43D3B"/>
    <w:rsid w:val="00A46DF8"/>
    <w:rsid w:val="00A54A2B"/>
    <w:rsid w:val="00A55D0C"/>
    <w:rsid w:val="00A55EC8"/>
    <w:rsid w:val="00A605B2"/>
    <w:rsid w:val="00A61A58"/>
    <w:rsid w:val="00A63E24"/>
    <w:rsid w:val="00A64700"/>
    <w:rsid w:val="00A65D49"/>
    <w:rsid w:val="00A67736"/>
    <w:rsid w:val="00A70542"/>
    <w:rsid w:val="00A715AC"/>
    <w:rsid w:val="00A7369F"/>
    <w:rsid w:val="00A76427"/>
    <w:rsid w:val="00A76DEE"/>
    <w:rsid w:val="00A77C11"/>
    <w:rsid w:val="00A80D52"/>
    <w:rsid w:val="00A81717"/>
    <w:rsid w:val="00A826C2"/>
    <w:rsid w:val="00A84A3C"/>
    <w:rsid w:val="00A90343"/>
    <w:rsid w:val="00A90F7D"/>
    <w:rsid w:val="00A9354D"/>
    <w:rsid w:val="00A966CC"/>
    <w:rsid w:val="00A966ED"/>
    <w:rsid w:val="00A96C5C"/>
    <w:rsid w:val="00AA2407"/>
    <w:rsid w:val="00AA31EA"/>
    <w:rsid w:val="00AB066E"/>
    <w:rsid w:val="00AB184A"/>
    <w:rsid w:val="00AB4804"/>
    <w:rsid w:val="00AB4B1A"/>
    <w:rsid w:val="00AB5429"/>
    <w:rsid w:val="00AB7B7B"/>
    <w:rsid w:val="00AB7EFA"/>
    <w:rsid w:val="00AC285F"/>
    <w:rsid w:val="00AC3639"/>
    <w:rsid w:val="00AC7069"/>
    <w:rsid w:val="00AD0421"/>
    <w:rsid w:val="00AD2A6D"/>
    <w:rsid w:val="00AD3DF1"/>
    <w:rsid w:val="00AD68C9"/>
    <w:rsid w:val="00AE0A48"/>
    <w:rsid w:val="00AE2DDF"/>
    <w:rsid w:val="00AE3080"/>
    <w:rsid w:val="00AE4C60"/>
    <w:rsid w:val="00AE4D8F"/>
    <w:rsid w:val="00AE6186"/>
    <w:rsid w:val="00AF02FA"/>
    <w:rsid w:val="00AF3A3D"/>
    <w:rsid w:val="00AF5458"/>
    <w:rsid w:val="00AF5A4E"/>
    <w:rsid w:val="00AF7EA2"/>
    <w:rsid w:val="00B011BA"/>
    <w:rsid w:val="00B0192C"/>
    <w:rsid w:val="00B0225C"/>
    <w:rsid w:val="00B023E9"/>
    <w:rsid w:val="00B0417A"/>
    <w:rsid w:val="00B0418F"/>
    <w:rsid w:val="00B05046"/>
    <w:rsid w:val="00B0559D"/>
    <w:rsid w:val="00B1376A"/>
    <w:rsid w:val="00B14122"/>
    <w:rsid w:val="00B1474E"/>
    <w:rsid w:val="00B171CA"/>
    <w:rsid w:val="00B176B1"/>
    <w:rsid w:val="00B2683A"/>
    <w:rsid w:val="00B3022B"/>
    <w:rsid w:val="00B3123C"/>
    <w:rsid w:val="00B36901"/>
    <w:rsid w:val="00B40354"/>
    <w:rsid w:val="00B41792"/>
    <w:rsid w:val="00B44F4A"/>
    <w:rsid w:val="00B46539"/>
    <w:rsid w:val="00B47CD6"/>
    <w:rsid w:val="00B51651"/>
    <w:rsid w:val="00B51F68"/>
    <w:rsid w:val="00B5320A"/>
    <w:rsid w:val="00B54F53"/>
    <w:rsid w:val="00B55445"/>
    <w:rsid w:val="00B57768"/>
    <w:rsid w:val="00B60108"/>
    <w:rsid w:val="00B625BA"/>
    <w:rsid w:val="00B651C6"/>
    <w:rsid w:val="00B66610"/>
    <w:rsid w:val="00B70574"/>
    <w:rsid w:val="00B71712"/>
    <w:rsid w:val="00B72025"/>
    <w:rsid w:val="00B72EC1"/>
    <w:rsid w:val="00B7313E"/>
    <w:rsid w:val="00B75EA0"/>
    <w:rsid w:val="00B8606C"/>
    <w:rsid w:val="00B87448"/>
    <w:rsid w:val="00B87814"/>
    <w:rsid w:val="00B87E41"/>
    <w:rsid w:val="00B90705"/>
    <w:rsid w:val="00B9181A"/>
    <w:rsid w:val="00B92D82"/>
    <w:rsid w:val="00BA19BB"/>
    <w:rsid w:val="00BA5B76"/>
    <w:rsid w:val="00BA6154"/>
    <w:rsid w:val="00BA642E"/>
    <w:rsid w:val="00BB02DC"/>
    <w:rsid w:val="00BB258A"/>
    <w:rsid w:val="00BB587A"/>
    <w:rsid w:val="00BB7DEB"/>
    <w:rsid w:val="00BC1667"/>
    <w:rsid w:val="00BC5DC9"/>
    <w:rsid w:val="00BC78FA"/>
    <w:rsid w:val="00BC7EEF"/>
    <w:rsid w:val="00BD151B"/>
    <w:rsid w:val="00BD358C"/>
    <w:rsid w:val="00BD626C"/>
    <w:rsid w:val="00BD62E8"/>
    <w:rsid w:val="00BD6A67"/>
    <w:rsid w:val="00BE1BF0"/>
    <w:rsid w:val="00BE2857"/>
    <w:rsid w:val="00BE286D"/>
    <w:rsid w:val="00BE6FE1"/>
    <w:rsid w:val="00BE70A8"/>
    <w:rsid w:val="00BF20CF"/>
    <w:rsid w:val="00BF24B4"/>
    <w:rsid w:val="00BF3C66"/>
    <w:rsid w:val="00BF69E7"/>
    <w:rsid w:val="00BF6D9E"/>
    <w:rsid w:val="00C018DC"/>
    <w:rsid w:val="00C02AEE"/>
    <w:rsid w:val="00C03F43"/>
    <w:rsid w:val="00C06D3E"/>
    <w:rsid w:val="00C154F2"/>
    <w:rsid w:val="00C204A5"/>
    <w:rsid w:val="00C20A1A"/>
    <w:rsid w:val="00C31D06"/>
    <w:rsid w:val="00C32FD7"/>
    <w:rsid w:val="00C347E2"/>
    <w:rsid w:val="00C41954"/>
    <w:rsid w:val="00C42395"/>
    <w:rsid w:val="00C42BC8"/>
    <w:rsid w:val="00C438DA"/>
    <w:rsid w:val="00C447F8"/>
    <w:rsid w:val="00C50209"/>
    <w:rsid w:val="00C556AA"/>
    <w:rsid w:val="00C5571C"/>
    <w:rsid w:val="00C55E97"/>
    <w:rsid w:val="00C57405"/>
    <w:rsid w:val="00C60239"/>
    <w:rsid w:val="00C64652"/>
    <w:rsid w:val="00C663FE"/>
    <w:rsid w:val="00C724A5"/>
    <w:rsid w:val="00C72946"/>
    <w:rsid w:val="00C738AA"/>
    <w:rsid w:val="00C73A4B"/>
    <w:rsid w:val="00C83D3A"/>
    <w:rsid w:val="00C84650"/>
    <w:rsid w:val="00C85B87"/>
    <w:rsid w:val="00C85F89"/>
    <w:rsid w:val="00C861A2"/>
    <w:rsid w:val="00C86C6C"/>
    <w:rsid w:val="00C8713C"/>
    <w:rsid w:val="00C9387E"/>
    <w:rsid w:val="00C9570D"/>
    <w:rsid w:val="00C95725"/>
    <w:rsid w:val="00C960FF"/>
    <w:rsid w:val="00C9725E"/>
    <w:rsid w:val="00C979D0"/>
    <w:rsid w:val="00CA0012"/>
    <w:rsid w:val="00CA1D90"/>
    <w:rsid w:val="00CA4AE4"/>
    <w:rsid w:val="00CA5C17"/>
    <w:rsid w:val="00CA6299"/>
    <w:rsid w:val="00CA6858"/>
    <w:rsid w:val="00CA6F87"/>
    <w:rsid w:val="00CA7A65"/>
    <w:rsid w:val="00CB1ABB"/>
    <w:rsid w:val="00CB20D3"/>
    <w:rsid w:val="00CB49DE"/>
    <w:rsid w:val="00CB4FD4"/>
    <w:rsid w:val="00CB6D76"/>
    <w:rsid w:val="00CC1502"/>
    <w:rsid w:val="00CC2341"/>
    <w:rsid w:val="00CC2CF0"/>
    <w:rsid w:val="00CC4FAC"/>
    <w:rsid w:val="00CC6921"/>
    <w:rsid w:val="00CC7B4F"/>
    <w:rsid w:val="00CD015F"/>
    <w:rsid w:val="00CD5DF2"/>
    <w:rsid w:val="00CD6D5F"/>
    <w:rsid w:val="00CD77CA"/>
    <w:rsid w:val="00CD7BC9"/>
    <w:rsid w:val="00CE218D"/>
    <w:rsid w:val="00CE29D3"/>
    <w:rsid w:val="00CE411E"/>
    <w:rsid w:val="00CE4A10"/>
    <w:rsid w:val="00CE4E4A"/>
    <w:rsid w:val="00CF1518"/>
    <w:rsid w:val="00CF2544"/>
    <w:rsid w:val="00CF2FF5"/>
    <w:rsid w:val="00CF3829"/>
    <w:rsid w:val="00CF55D8"/>
    <w:rsid w:val="00CF7129"/>
    <w:rsid w:val="00D021BF"/>
    <w:rsid w:val="00D03D6F"/>
    <w:rsid w:val="00D04329"/>
    <w:rsid w:val="00D04D7F"/>
    <w:rsid w:val="00D0695E"/>
    <w:rsid w:val="00D20358"/>
    <w:rsid w:val="00D21BD9"/>
    <w:rsid w:val="00D23007"/>
    <w:rsid w:val="00D241AA"/>
    <w:rsid w:val="00D24632"/>
    <w:rsid w:val="00D25DD3"/>
    <w:rsid w:val="00D25E6E"/>
    <w:rsid w:val="00D2651F"/>
    <w:rsid w:val="00D26944"/>
    <w:rsid w:val="00D30277"/>
    <w:rsid w:val="00D30FE2"/>
    <w:rsid w:val="00D36407"/>
    <w:rsid w:val="00D364CB"/>
    <w:rsid w:val="00D378F8"/>
    <w:rsid w:val="00D4149A"/>
    <w:rsid w:val="00D43975"/>
    <w:rsid w:val="00D47E0E"/>
    <w:rsid w:val="00D50422"/>
    <w:rsid w:val="00D50694"/>
    <w:rsid w:val="00D51C92"/>
    <w:rsid w:val="00D531B7"/>
    <w:rsid w:val="00D54B69"/>
    <w:rsid w:val="00D5556C"/>
    <w:rsid w:val="00D55990"/>
    <w:rsid w:val="00D6320D"/>
    <w:rsid w:val="00D653FE"/>
    <w:rsid w:val="00D65BC3"/>
    <w:rsid w:val="00D70AB6"/>
    <w:rsid w:val="00D70BB6"/>
    <w:rsid w:val="00D73472"/>
    <w:rsid w:val="00D7380F"/>
    <w:rsid w:val="00D75357"/>
    <w:rsid w:val="00D805F8"/>
    <w:rsid w:val="00D81B96"/>
    <w:rsid w:val="00D83219"/>
    <w:rsid w:val="00D84879"/>
    <w:rsid w:val="00D85134"/>
    <w:rsid w:val="00D8572B"/>
    <w:rsid w:val="00D9192B"/>
    <w:rsid w:val="00D932B5"/>
    <w:rsid w:val="00D97BE5"/>
    <w:rsid w:val="00DA0C19"/>
    <w:rsid w:val="00DA14D4"/>
    <w:rsid w:val="00DA6E2C"/>
    <w:rsid w:val="00DA760F"/>
    <w:rsid w:val="00DA7AB5"/>
    <w:rsid w:val="00DB02DF"/>
    <w:rsid w:val="00DB1F0F"/>
    <w:rsid w:val="00DB4F28"/>
    <w:rsid w:val="00DB50F3"/>
    <w:rsid w:val="00DB6DF8"/>
    <w:rsid w:val="00DB7CFF"/>
    <w:rsid w:val="00DC19D2"/>
    <w:rsid w:val="00DC1BA8"/>
    <w:rsid w:val="00DC61B1"/>
    <w:rsid w:val="00DD1AB4"/>
    <w:rsid w:val="00DD3196"/>
    <w:rsid w:val="00DD69F7"/>
    <w:rsid w:val="00DE1E5B"/>
    <w:rsid w:val="00DE379A"/>
    <w:rsid w:val="00DE46EA"/>
    <w:rsid w:val="00DE4A92"/>
    <w:rsid w:val="00DF6723"/>
    <w:rsid w:val="00DF79E1"/>
    <w:rsid w:val="00E025EE"/>
    <w:rsid w:val="00E054A6"/>
    <w:rsid w:val="00E07966"/>
    <w:rsid w:val="00E106AB"/>
    <w:rsid w:val="00E12F4B"/>
    <w:rsid w:val="00E151B4"/>
    <w:rsid w:val="00E21340"/>
    <w:rsid w:val="00E219E8"/>
    <w:rsid w:val="00E22A49"/>
    <w:rsid w:val="00E231CB"/>
    <w:rsid w:val="00E24739"/>
    <w:rsid w:val="00E277A2"/>
    <w:rsid w:val="00E27E2E"/>
    <w:rsid w:val="00E311EA"/>
    <w:rsid w:val="00E335C2"/>
    <w:rsid w:val="00E33B42"/>
    <w:rsid w:val="00E35DF1"/>
    <w:rsid w:val="00E4103E"/>
    <w:rsid w:val="00E45572"/>
    <w:rsid w:val="00E46994"/>
    <w:rsid w:val="00E50618"/>
    <w:rsid w:val="00E570FE"/>
    <w:rsid w:val="00E6086B"/>
    <w:rsid w:val="00E61E44"/>
    <w:rsid w:val="00E6292D"/>
    <w:rsid w:val="00E63709"/>
    <w:rsid w:val="00E663C3"/>
    <w:rsid w:val="00E67134"/>
    <w:rsid w:val="00E76222"/>
    <w:rsid w:val="00E769EE"/>
    <w:rsid w:val="00E8049B"/>
    <w:rsid w:val="00E84211"/>
    <w:rsid w:val="00E84893"/>
    <w:rsid w:val="00E84BDC"/>
    <w:rsid w:val="00E92D49"/>
    <w:rsid w:val="00E94BD2"/>
    <w:rsid w:val="00E9638A"/>
    <w:rsid w:val="00EA092E"/>
    <w:rsid w:val="00EA3F37"/>
    <w:rsid w:val="00EA4C18"/>
    <w:rsid w:val="00EA60F2"/>
    <w:rsid w:val="00EA62D1"/>
    <w:rsid w:val="00EB035F"/>
    <w:rsid w:val="00EB2C9D"/>
    <w:rsid w:val="00EB3985"/>
    <w:rsid w:val="00EB4CF0"/>
    <w:rsid w:val="00EB654B"/>
    <w:rsid w:val="00EB7348"/>
    <w:rsid w:val="00EB7D08"/>
    <w:rsid w:val="00EC102E"/>
    <w:rsid w:val="00EC13E9"/>
    <w:rsid w:val="00EC1E2B"/>
    <w:rsid w:val="00EC4170"/>
    <w:rsid w:val="00EC6F7F"/>
    <w:rsid w:val="00ED0771"/>
    <w:rsid w:val="00ED3E37"/>
    <w:rsid w:val="00ED3EFE"/>
    <w:rsid w:val="00ED43CD"/>
    <w:rsid w:val="00ED6F69"/>
    <w:rsid w:val="00EE0D29"/>
    <w:rsid w:val="00EE103C"/>
    <w:rsid w:val="00EE1AF6"/>
    <w:rsid w:val="00EE4765"/>
    <w:rsid w:val="00EE4CF5"/>
    <w:rsid w:val="00EE5A26"/>
    <w:rsid w:val="00EF1A71"/>
    <w:rsid w:val="00EF1F07"/>
    <w:rsid w:val="00EF6860"/>
    <w:rsid w:val="00EF7C73"/>
    <w:rsid w:val="00F019E6"/>
    <w:rsid w:val="00F04F58"/>
    <w:rsid w:val="00F06519"/>
    <w:rsid w:val="00F06B6A"/>
    <w:rsid w:val="00F107F9"/>
    <w:rsid w:val="00F11E72"/>
    <w:rsid w:val="00F21B41"/>
    <w:rsid w:val="00F22A27"/>
    <w:rsid w:val="00F231BE"/>
    <w:rsid w:val="00F233E4"/>
    <w:rsid w:val="00F24813"/>
    <w:rsid w:val="00F26D9D"/>
    <w:rsid w:val="00F3309E"/>
    <w:rsid w:val="00F36865"/>
    <w:rsid w:val="00F40C8C"/>
    <w:rsid w:val="00F41C50"/>
    <w:rsid w:val="00F43CFC"/>
    <w:rsid w:val="00F445F0"/>
    <w:rsid w:val="00F478AD"/>
    <w:rsid w:val="00F5155C"/>
    <w:rsid w:val="00F51DC5"/>
    <w:rsid w:val="00F54C9C"/>
    <w:rsid w:val="00F60187"/>
    <w:rsid w:val="00F649E2"/>
    <w:rsid w:val="00F663DB"/>
    <w:rsid w:val="00F73548"/>
    <w:rsid w:val="00F746B9"/>
    <w:rsid w:val="00F75394"/>
    <w:rsid w:val="00F76755"/>
    <w:rsid w:val="00F82217"/>
    <w:rsid w:val="00F83139"/>
    <w:rsid w:val="00F9021C"/>
    <w:rsid w:val="00F9116C"/>
    <w:rsid w:val="00F92101"/>
    <w:rsid w:val="00F93CA8"/>
    <w:rsid w:val="00F940DD"/>
    <w:rsid w:val="00F95E9F"/>
    <w:rsid w:val="00F97549"/>
    <w:rsid w:val="00FA0B8D"/>
    <w:rsid w:val="00FA2E20"/>
    <w:rsid w:val="00FA46CC"/>
    <w:rsid w:val="00FA57F3"/>
    <w:rsid w:val="00FA5B1B"/>
    <w:rsid w:val="00FA67B3"/>
    <w:rsid w:val="00FA68FC"/>
    <w:rsid w:val="00FB200D"/>
    <w:rsid w:val="00FB3926"/>
    <w:rsid w:val="00FB3AEB"/>
    <w:rsid w:val="00FB4321"/>
    <w:rsid w:val="00FB714A"/>
    <w:rsid w:val="00FB7244"/>
    <w:rsid w:val="00FC06FE"/>
    <w:rsid w:val="00FC29AB"/>
    <w:rsid w:val="00FC33AD"/>
    <w:rsid w:val="00FD148D"/>
    <w:rsid w:val="00FD1E3F"/>
    <w:rsid w:val="00FD277D"/>
    <w:rsid w:val="00FD2EAA"/>
    <w:rsid w:val="00FD2F90"/>
    <w:rsid w:val="00FD3164"/>
    <w:rsid w:val="00FD5C31"/>
    <w:rsid w:val="00FD7181"/>
    <w:rsid w:val="00FD7E3C"/>
    <w:rsid w:val="00FE0FAB"/>
    <w:rsid w:val="00FE2653"/>
    <w:rsid w:val="00FE793D"/>
    <w:rsid w:val="00FE7B8B"/>
    <w:rsid w:val="00FF00E3"/>
    <w:rsid w:val="00FF0266"/>
    <w:rsid w:val="00FF171D"/>
    <w:rsid w:val="00FF1A57"/>
    <w:rsid w:val="00FF256D"/>
    <w:rsid w:val="00FF28A0"/>
    <w:rsid w:val="00FF35B2"/>
    <w:rsid w:val="00FF3DEF"/>
    <w:rsid w:val="00FF4948"/>
    <w:rsid w:val="00FF5B92"/>
    <w:rsid w:val="00FF5E61"/>
    <w:rsid w:val="2FC27314"/>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B2D7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59" w:unhideWhenUsed="0"/>
    <w:lsdException w:name="Placeholder Text"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color w:val="212121"/>
      <w:sz w:val="28"/>
      <w:szCs w:val="28"/>
      <w:lang w:eastAsia="en-US"/>
    </w:rPr>
  </w:style>
  <w:style w:type="paragraph" w:styleId="1">
    <w:name w:val="heading 1"/>
    <w:basedOn w:val="a"/>
    <w:next w:val="a"/>
    <w:link w:val="10"/>
    <w:uiPriority w:val="9"/>
    <w:qFormat/>
    <w:pPr>
      <w:keepNext/>
      <w:keepLines/>
      <w:spacing w:before="480"/>
      <w:outlineLvl w:val="0"/>
    </w:pPr>
    <w:rPr>
      <w:rFonts w:ascii="Cambria" w:eastAsia="Times New Roman" w:hAnsi="Cambria"/>
      <w:b/>
      <w:bCs/>
      <w:color w:val="365F91"/>
    </w:rPr>
  </w:style>
  <w:style w:type="paragraph" w:styleId="3">
    <w:name w:val="heading 3"/>
    <w:basedOn w:val="a"/>
    <w:next w:val="a"/>
    <w:link w:val="30"/>
    <w:uiPriority w:val="9"/>
    <w:semiHidden/>
    <w:unhideWhenUsed/>
    <w:qFormat/>
    <w:pPr>
      <w:keepNext/>
      <w:keepLines/>
      <w:spacing w:before="40"/>
      <w:outlineLvl w:val="2"/>
    </w:pPr>
    <w:rPr>
      <w:rFonts w:ascii="Cambria" w:eastAsia="Times New Roman" w:hAnsi="Cambria"/>
      <w:color w:val="243F60"/>
      <w:sz w:val="24"/>
      <w:szCs w:val="24"/>
    </w:rPr>
  </w:style>
  <w:style w:type="paragraph" w:styleId="5">
    <w:name w:val="heading 5"/>
    <w:basedOn w:val="a"/>
    <w:next w:val="a"/>
    <w:link w:val="50"/>
    <w:uiPriority w:val="9"/>
    <w:semiHidden/>
    <w:unhideWhenUsed/>
    <w:qFormat/>
    <w:pPr>
      <w:keepNext/>
      <w:keepLines/>
      <w:spacing w:before="40"/>
      <w:outlineLvl w:val="4"/>
    </w:pPr>
    <w:rPr>
      <w:rFonts w:ascii="Cambria" w:eastAsia="Times New Roman" w:hAnsi="Cambria"/>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semiHidden/>
    <w:unhideWhenUsed/>
    <w:rPr>
      <w:vertAlign w:val="superscript"/>
    </w:rPr>
  </w:style>
  <w:style w:type="character" w:styleId="a4">
    <w:name w:val="annotation reference"/>
    <w:uiPriority w:val="99"/>
    <w:semiHidden/>
    <w:unhideWhenUsed/>
    <w:rPr>
      <w:sz w:val="16"/>
      <w:szCs w:val="16"/>
    </w:rPr>
  </w:style>
  <w:style w:type="character" w:styleId="a5">
    <w:name w:val="Hyperlink"/>
    <w:uiPriority w:val="99"/>
    <w:semiHidden/>
    <w:unhideWhenUsed/>
    <w:rPr>
      <w:color w:val="0000FF"/>
      <w:u w:val="single"/>
    </w:rPr>
  </w:style>
  <w:style w:type="paragraph" w:styleId="a6">
    <w:name w:val="Balloon Text"/>
    <w:basedOn w:val="a"/>
    <w:link w:val="a7"/>
    <w:uiPriority w:val="99"/>
    <w:semiHidden/>
    <w:unhideWhenUsed/>
    <w:rPr>
      <w:rFonts w:ascii="Tahoma" w:hAnsi="Tahoma" w:cs="Tahoma"/>
      <w:sz w:val="16"/>
      <w:szCs w:val="16"/>
    </w:rPr>
  </w:style>
  <w:style w:type="paragraph" w:styleId="a8">
    <w:name w:val="annotation text"/>
    <w:basedOn w:val="a"/>
    <w:link w:val="a9"/>
    <w:uiPriority w:val="99"/>
    <w:semiHidden/>
    <w:unhideWhenUsed/>
    <w:rPr>
      <w:sz w:val="20"/>
      <w:szCs w:val="20"/>
    </w:rPr>
  </w:style>
  <w:style w:type="paragraph" w:styleId="aa">
    <w:name w:val="annotation subject"/>
    <w:basedOn w:val="a8"/>
    <w:next w:val="a8"/>
    <w:link w:val="ab"/>
    <w:uiPriority w:val="99"/>
    <w:semiHidden/>
    <w:unhideWhenUsed/>
    <w:rPr>
      <w:b/>
    </w:rPr>
  </w:style>
  <w:style w:type="paragraph" w:styleId="ac">
    <w:name w:val="footnote text"/>
    <w:basedOn w:val="a"/>
    <w:link w:val="ad"/>
    <w:uiPriority w:val="99"/>
    <w:semiHidden/>
    <w:unhideWhenUsed/>
    <w:rPr>
      <w:sz w:val="20"/>
      <w:szCs w:val="20"/>
    </w:rPr>
  </w:style>
  <w:style w:type="paragraph" w:styleId="ae">
    <w:name w:val="header"/>
    <w:basedOn w:val="a"/>
    <w:link w:val="af"/>
    <w:uiPriority w:val="99"/>
    <w:unhideWhenUsed/>
    <w:pPr>
      <w:tabs>
        <w:tab w:val="center" w:pos="4677"/>
        <w:tab w:val="right" w:pos="9355"/>
      </w:tabs>
    </w:pPr>
  </w:style>
  <w:style w:type="paragraph" w:styleId="af0">
    <w:name w:val="footer"/>
    <w:basedOn w:val="a"/>
    <w:link w:val="af1"/>
    <w:uiPriority w:val="99"/>
    <w:unhideWhenUsed/>
    <w:pPr>
      <w:tabs>
        <w:tab w:val="center" w:pos="4677"/>
        <w:tab w:val="right" w:pos="9355"/>
      </w:tabs>
    </w:pPr>
  </w:style>
  <w:style w:type="paragraph" w:styleId="af2">
    <w:name w:val="Normal (Web)"/>
    <w:basedOn w:val="a"/>
    <w:uiPriority w:val="99"/>
    <w:unhideWhenUsed/>
    <w:pPr>
      <w:spacing w:before="100" w:beforeAutospacing="1" w:after="100" w:afterAutospacing="1"/>
    </w:pPr>
    <w:rPr>
      <w:rFonts w:eastAsia="Times New Roman"/>
      <w:color w:val="auto"/>
      <w:sz w:val="24"/>
      <w:szCs w:val="24"/>
      <w:lang w:eastAsia="ru-RU"/>
    </w:rPr>
  </w:style>
  <w:style w:type="table" w:styleId="af3">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Текст выноски Знак"/>
    <w:link w:val="a6"/>
    <w:uiPriority w:val="99"/>
    <w:semiHidden/>
    <w:rPr>
      <w:rFonts w:ascii="Tahoma" w:eastAsia="Times New Roman" w:hAnsi="Tahoma" w:cs="Tahoma"/>
      <w:sz w:val="16"/>
      <w:szCs w:val="16"/>
      <w:lang w:eastAsia="ru-RU"/>
    </w:rPr>
  </w:style>
  <w:style w:type="character" w:customStyle="1" w:styleId="10">
    <w:name w:val="Заголовок 1 Знак"/>
    <w:link w:val="1"/>
    <w:uiPriority w:val="9"/>
    <w:rPr>
      <w:rFonts w:ascii="Cambria" w:eastAsia="Times New Roman" w:hAnsi="Cambria" w:cs="Times New Roman"/>
      <w:b/>
      <w:bCs/>
      <w:color w:val="365F91"/>
      <w:sz w:val="28"/>
      <w:szCs w:val="28"/>
      <w:lang w:eastAsia="ru-RU"/>
    </w:rPr>
  </w:style>
  <w:style w:type="paragraph" w:styleId="af4">
    <w:name w:val="List Paragraph"/>
    <w:basedOn w:val="a"/>
    <w:link w:val="af5"/>
    <w:uiPriority w:val="34"/>
    <w:qFormat/>
    <w:pPr>
      <w:ind w:left="720"/>
      <w:contextualSpacing/>
    </w:pPr>
  </w:style>
  <w:style w:type="character" w:customStyle="1" w:styleId="af">
    <w:name w:val="Верхний колонтитул Знак"/>
    <w:link w:val="ae"/>
    <w:uiPriority w:val="99"/>
    <w:rPr>
      <w:rFonts w:ascii="Times New Roman" w:eastAsia="Times New Roman" w:hAnsi="Times New Roman" w:cs="Times New Roman"/>
      <w:sz w:val="28"/>
      <w:szCs w:val="24"/>
      <w:lang w:eastAsia="ru-RU"/>
    </w:rPr>
  </w:style>
  <w:style w:type="character" w:customStyle="1" w:styleId="af1">
    <w:name w:val="Нижний колонтитул Знак"/>
    <w:link w:val="af0"/>
    <w:uiPriority w:val="99"/>
    <w:rPr>
      <w:rFonts w:ascii="Times New Roman" w:eastAsia="Times New Roman" w:hAnsi="Times New Roman" w:cs="Times New Roman"/>
      <w:sz w:val="28"/>
      <w:szCs w:val="24"/>
      <w:lang w:eastAsia="ru-RU"/>
    </w:rPr>
  </w:style>
  <w:style w:type="paragraph" w:styleId="af6">
    <w:name w:val="No Spacing"/>
    <w:link w:val="af7"/>
    <w:uiPriority w:val="1"/>
    <w:qFormat/>
    <w:pPr>
      <w:jc w:val="center"/>
    </w:pPr>
    <w:rPr>
      <w:b/>
      <w:bCs/>
      <w:sz w:val="28"/>
      <w:szCs w:val="22"/>
    </w:rPr>
  </w:style>
  <w:style w:type="character" w:customStyle="1" w:styleId="ad">
    <w:name w:val="Текст сноски Знак"/>
    <w:link w:val="ac"/>
    <w:uiPriority w:val="99"/>
    <w:semiHidden/>
    <w:rPr>
      <w:sz w:val="20"/>
      <w:szCs w:val="20"/>
    </w:rPr>
  </w:style>
  <w:style w:type="table" w:customStyle="1" w:styleId="11">
    <w:name w:val="Сетка таблицы1"/>
    <w:basedOn w:val="a1"/>
    <w:uiPriority w:val="39"/>
    <w:rPr>
      <w:rFonts w:ascii="Calibri" w:hAnsi="Calibri"/>
      <w:bCs/>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pPr>
      <w:autoSpaceDE w:val="0"/>
      <w:autoSpaceDN w:val="0"/>
      <w:adjustRightInd w:val="0"/>
    </w:pPr>
    <w:rPr>
      <w:bCs/>
      <w:color w:val="000000"/>
      <w:sz w:val="24"/>
      <w:szCs w:val="24"/>
      <w:lang w:eastAsia="en-US"/>
    </w:rPr>
  </w:style>
  <w:style w:type="character" w:customStyle="1" w:styleId="a9">
    <w:name w:val="Текст примечания Знак"/>
    <w:link w:val="a8"/>
    <w:uiPriority w:val="99"/>
    <w:semiHidden/>
    <w:rPr>
      <w:sz w:val="20"/>
      <w:szCs w:val="20"/>
    </w:rPr>
  </w:style>
  <w:style w:type="character" w:customStyle="1" w:styleId="ab">
    <w:name w:val="Тема примечания Знак"/>
    <w:link w:val="aa"/>
    <w:uiPriority w:val="99"/>
    <w:semiHidden/>
    <w:rPr>
      <w:b/>
      <w:sz w:val="20"/>
      <w:szCs w:val="20"/>
    </w:rPr>
  </w:style>
  <w:style w:type="character" w:customStyle="1" w:styleId="50">
    <w:name w:val="Заголовок 5 Знак"/>
    <w:link w:val="5"/>
    <w:uiPriority w:val="9"/>
    <w:semiHidden/>
    <w:rPr>
      <w:rFonts w:ascii="Cambria" w:eastAsia="Times New Roman" w:hAnsi="Cambria" w:cs="Times New Roman"/>
      <w:color w:val="365F91"/>
    </w:rPr>
  </w:style>
  <w:style w:type="character" w:customStyle="1" w:styleId="af5">
    <w:name w:val="Абзац списка Знак"/>
    <w:link w:val="af4"/>
    <w:uiPriority w:val="34"/>
    <w:locked/>
  </w:style>
  <w:style w:type="character" w:customStyle="1" w:styleId="s1">
    <w:name w:val="s1"/>
    <w:basedOn w:val="a0"/>
  </w:style>
  <w:style w:type="paragraph" w:customStyle="1" w:styleId="pj">
    <w:name w:val="pj"/>
    <w:basedOn w:val="a"/>
    <w:pPr>
      <w:spacing w:before="100" w:beforeAutospacing="1" w:after="100" w:afterAutospacing="1"/>
    </w:pPr>
    <w:rPr>
      <w:rFonts w:eastAsia="Times New Roman"/>
      <w:color w:val="auto"/>
      <w:sz w:val="24"/>
      <w:szCs w:val="24"/>
      <w:lang w:eastAsia="ru-RU"/>
    </w:rPr>
  </w:style>
  <w:style w:type="character" w:customStyle="1" w:styleId="af7">
    <w:name w:val="Без интервала Знак"/>
    <w:link w:val="af6"/>
    <w:uiPriority w:val="1"/>
    <w:locked/>
    <w:rPr>
      <w:b/>
      <w:bCs/>
      <w:sz w:val="28"/>
      <w:szCs w:val="22"/>
    </w:rPr>
  </w:style>
  <w:style w:type="paragraph" w:customStyle="1" w:styleId="j11">
    <w:name w:val="j11"/>
    <w:basedOn w:val="a"/>
    <w:uiPriority w:val="99"/>
    <w:semiHidden/>
    <w:pPr>
      <w:spacing w:before="100" w:beforeAutospacing="1" w:after="100" w:afterAutospacing="1"/>
    </w:pPr>
    <w:rPr>
      <w:rFonts w:eastAsia="Times New Roman"/>
      <w:color w:val="auto"/>
      <w:sz w:val="24"/>
      <w:szCs w:val="24"/>
      <w:lang w:eastAsia="ru-RU"/>
    </w:rPr>
  </w:style>
  <w:style w:type="paragraph" w:customStyle="1" w:styleId="j12">
    <w:name w:val="j12"/>
    <w:basedOn w:val="a"/>
    <w:uiPriority w:val="99"/>
    <w:semiHidden/>
    <w:pPr>
      <w:spacing w:before="100" w:beforeAutospacing="1" w:after="100" w:afterAutospacing="1"/>
    </w:pPr>
    <w:rPr>
      <w:rFonts w:eastAsia="Times New Roman"/>
      <w:color w:val="auto"/>
      <w:sz w:val="24"/>
      <w:szCs w:val="24"/>
      <w:lang w:eastAsia="ru-RU"/>
    </w:rPr>
  </w:style>
  <w:style w:type="character" w:customStyle="1" w:styleId="30">
    <w:name w:val="Заголовок 3 Знак"/>
    <w:link w:val="3"/>
    <w:uiPriority w:val="9"/>
    <w:semiHidden/>
    <w:rPr>
      <w:rFonts w:ascii="Cambria" w:eastAsia="Times New Roman" w:hAnsi="Cambria" w:cs="Times New Roman"/>
      <w:color w:val="243F60"/>
      <w:sz w:val="24"/>
      <w:szCs w:val="24"/>
    </w:rPr>
  </w:style>
  <w:style w:type="character" w:customStyle="1" w:styleId="s0">
    <w:name w:val="s0"/>
    <w:rPr>
      <w:rFonts w:ascii="Times New Roman" w:hAnsi="Times New Roman"/>
      <w:color w:val="000000"/>
      <w:sz w:val="28"/>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59" w:unhideWhenUsed="0"/>
    <w:lsdException w:name="Placeholder Text"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color w:val="212121"/>
      <w:sz w:val="28"/>
      <w:szCs w:val="28"/>
      <w:lang w:eastAsia="en-US"/>
    </w:rPr>
  </w:style>
  <w:style w:type="paragraph" w:styleId="1">
    <w:name w:val="heading 1"/>
    <w:basedOn w:val="a"/>
    <w:next w:val="a"/>
    <w:link w:val="10"/>
    <w:uiPriority w:val="9"/>
    <w:qFormat/>
    <w:pPr>
      <w:keepNext/>
      <w:keepLines/>
      <w:spacing w:before="480"/>
      <w:outlineLvl w:val="0"/>
    </w:pPr>
    <w:rPr>
      <w:rFonts w:ascii="Cambria" w:eastAsia="Times New Roman" w:hAnsi="Cambria"/>
      <w:b/>
      <w:bCs/>
      <w:color w:val="365F91"/>
    </w:rPr>
  </w:style>
  <w:style w:type="paragraph" w:styleId="3">
    <w:name w:val="heading 3"/>
    <w:basedOn w:val="a"/>
    <w:next w:val="a"/>
    <w:link w:val="30"/>
    <w:uiPriority w:val="9"/>
    <w:semiHidden/>
    <w:unhideWhenUsed/>
    <w:qFormat/>
    <w:pPr>
      <w:keepNext/>
      <w:keepLines/>
      <w:spacing w:before="40"/>
      <w:outlineLvl w:val="2"/>
    </w:pPr>
    <w:rPr>
      <w:rFonts w:ascii="Cambria" w:eastAsia="Times New Roman" w:hAnsi="Cambria"/>
      <w:color w:val="243F60"/>
      <w:sz w:val="24"/>
      <w:szCs w:val="24"/>
    </w:rPr>
  </w:style>
  <w:style w:type="paragraph" w:styleId="5">
    <w:name w:val="heading 5"/>
    <w:basedOn w:val="a"/>
    <w:next w:val="a"/>
    <w:link w:val="50"/>
    <w:uiPriority w:val="9"/>
    <w:semiHidden/>
    <w:unhideWhenUsed/>
    <w:qFormat/>
    <w:pPr>
      <w:keepNext/>
      <w:keepLines/>
      <w:spacing w:before="40"/>
      <w:outlineLvl w:val="4"/>
    </w:pPr>
    <w:rPr>
      <w:rFonts w:ascii="Cambria" w:eastAsia="Times New Roman" w:hAnsi="Cambria"/>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semiHidden/>
    <w:unhideWhenUsed/>
    <w:rPr>
      <w:vertAlign w:val="superscript"/>
    </w:rPr>
  </w:style>
  <w:style w:type="character" w:styleId="a4">
    <w:name w:val="annotation reference"/>
    <w:uiPriority w:val="99"/>
    <w:semiHidden/>
    <w:unhideWhenUsed/>
    <w:rPr>
      <w:sz w:val="16"/>
      <w:szCs w:val="16"/>
    </w:rPr>
  </w:style>
  <w:style w:type="character" w:styleId="a5">
    <w:name w:val="Hyperlink"/>
    <w:uiPriority w:val="99"/>
    <w:semiHidden/>
    <w:unhideWhenUsed/>
    <w:rPr>
      <w:color w:val="0000FF"/>
      <w:u w:val="single"/>
    </w:rPr>
  </w:style>
  <w:style w:type="paragraph" w:styleId="a6">
    <w:name w:val="Balloon Text"/>
    <w:basedOn w:val="a"/>
    <w:link w:val="a7"/>
    <w:uiPriority w:val="99"/>
    <w:semiHidden/>
    <w:unhideWhenUsed/>
    <w:rPr>
      <w:rFonts w:ascii="Tahoma" w:hAnsi="Tahoma" w:cs="Tahoma"/>
      <w:sz w:val="16"/>
      <w:szCs w:val="16"/>
    </w:rPr>
  </w:style>
  <w:style w:type="paragraph" w:styleId="a8">
    <w:name w:val="annotation text"/>
    <w:basedOn w:val="a"/>
    <w:link w:val="a9"/>
    <w:uiPriority w:val="99"/>
    <w:semiHidden/>
    <w:unhideWhenUsed/>
    <w:rPr>
      <w:sz w:val="20"/>
      <w:szCs w:val="20"/>
    </w:rPr>
  </w:style>
  <w:style w:type="paragraph" w:styleId="aa">
    <w:name w:val="annotation subject"/>
    <w:basedOn w:val="a8"/>
    <w:next w:val="a8"/>
    <w:link w:val="ab"/>
    <w:uiPriority w:val="99"/>
    <w:semiHidden/>
    <w:unhideWhenUsed/>
    <w:rPr>
      <w:b/>
    </w:rPr>
  </w:style>
  <w:style w:type="paragraph" w:styleId="ac">
    <w:name w:val="footnote text"/>
    <w:basedOn w:val="a"/>
    <w:link w:val="ad"/>
    <w:uiPriority w:val="99"/>
    <w:semiHidden/>
    <w:unhideWhenUsed/>
    <w:rPr>
      <w:sz w:val="20"/>
      <w:szCs w:val="20"/>
    </w:rPr>
  </w:style>
  <w:style w:type="paragraph" w:styleId="ae">
    <w:name w:val="header"/>
    <w:basedOn w:val="a"/>
    <w:link w:val="af"/>
    <w:uiPriority w:val="99"/>
    <w:unhideWhenUsed/>
    <w:pPr>
      <w:tabs>
        <w:tab w:val="center" w:pos="4677"/>
        <w:tab w:val="right" w:pos="9355"/>
      </w:tabs>
    </w:pPr>
  </w:style>
  <w:style w:type="paragraph" w:styleId="af0">
    <w:name w:val="footer"/>
    <w:basedOn w:val="a"/>
    <w:link w:val="af1"/>
    <w:uiPriority w:val="99"/>
    <w:unhideWhenUsed/>
    <w:pPr>
      <w:tabs>
        <w:tab w:val="center" w:pos="4677"/>
        <w:tab w:val="right" w:pos="9355"/>
      </w:tabs>
    </w:pPr>
  </w:style>
  <w:style w:type="paragraph" w:styleId="af2">
    <w:name w:val="Normal (Web)"/>
    <w:basedOn w:val="a"/>
    <w:uiPriority w:val="99"/>
    <w:unhideWhenUsed/>
    <w:pPr>
      <w:spacing w:before="100" w:beforeAutospacing="1" w:after="100" w:afterAutospacing="1"/>
    </w:pPr>
    <w:rPr>
      <w:rFonts w:eastAsia="Times New Roman"/>
      <w:color w:val="auto"/>
      <w:sz w:val="24"/>
      <w:szCs w:val="24"/>
      <w:lang w:eastAsia="ru-RU"/>
    </w:rPr>
  </w:style>
  <w:style w:type="table" w:styleId="af3">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Текст выноски Знак"/>
    <w:link w:val="a6"/>
    <w:uiPriority w:val="99"/>
    <w:semiHidden/>
    <w:rPr>
      <w:rFonts w:ascii="Tahoma" w:eastAsia="Times New Roman" w:hAnsi="Tahoma" w:cs="Tahoma"/>
      <w:sz w:val="16"/>
      <w:szCs w:val="16"/>
      <w:lang w:eastAsia="ru-RU"/>
    </w:rPr>
  </w:style>
  <w:style w:type="character" w:customStyle="1" w:styleId="10">
    <w:name w:val="Заголовок 1 Знак"/>
    <w:link w:val="1"/>
    <w:uiPriority w:val="9"/>
    <w:rPr>
      <w:rFonts w:ascii="Cambria" w:eastAsia="Times New Roman" w:hAnsi="Cambria" w:cs="Times New Roman"/>
      <w:b/>
      <w:bCs/>
      <w:color w:val="365F91"/>
      <w:sz w:val="28"/>
      <w:szCs w:val="28"/>
      <w:lang w:eastAsia="ru-RU"/>
    </w:rPr>
  </w:style>
  <w:style w:type="paragraph" w:styleId="af4">
    <w:name w:val="List Paragraph"/>
    <w:basedOn w:val="a"/>
    <w:link w:val="af5"/>
    <w:uiPriority w:val="34"/>
    <w:qFormat/>
    <w:pPr>
      <w:ind w:left="720"/>
      <w:contextualSpacing/>
    </w:pPr>
  </w:style>
  <w:style w:type="character" w:customStyle="1" w:styleId="af">
    <w:name w:val="Верхний колонтитул Знак"/>
    <w:link w:val="ae"/>
    <w:uiPriority w:val="99"/>
    <w:rPr>
      <w:rFonts w:ascii="Times New Roman" w:eastAsia="Times New Roman" w:hAnsi="Times New Roman" w:cs="Times New Roman"/>
      <w:sz w:val="28"/>
      <w:szCs w:val="24"/>
      <w:lang w:eastAsia="ru-RU"/>
    </w:rPr>
  </w:style>
  <w:style w:type="character" w:customStyle="1" w:styleId="af1">
    <w:name w:val="Нижний колонтитул Знак"/>
    <w:link w:val="af0"/>
    <w:uiPriority w:val="99"/>
    <w:rPr>
      <w:rFonts w:ascii="Times New Roman" w:eastAsia="Times New Roman" w:hAnsi="Times New Roman" w:cs="Times New Roman"/>
      <w:sz w:val="28"/>
      <w:szCs w:val="24"/>
      <w:lang w:eastAsia="ru-RU"/>
    </w:rPr>
  </w:style>
  <w:style w:type="paragraph" w:styleId="af6">
    <w:name w:val="No Spacing"/>
    <w:link w:val="af7"/>
    <w:uiPriority w:val="1"/>
    <w:qFormat/>
    <w:pPr>
      <w:jc w:val="center"/>
    </w:pPr>
    <w:rPr>
      <w:b/>
      <w:bCs/>
      <w:sz w:val="28"/>
      <w:szCs w:val="22"/>
    </w:rPr>
  </w:style>
  <w:style w:type="character" w:customStyle="1" w:styleId="ad">
    <w:name w:val="Текст сноски Знак"/>
    <w:link w:val="ac"/>
    <w:uiPriority w:val="99"/>
    <w:semiHidden/>
    <w:rPr>
      <w:sz w:val="20"/>
      <w:szCs w:val="20"/>
    </w:rPr>
  </w:style>
  <w:style w:type="table" w:customStyle="1" w:styleId="11">
    <w:name w:val="Сетка таблицы1"/>
    <w:basedOn w:val="a1"/>
    <w:uiPriority w:val="39"/>
    <w:rPr>
      <w:rFonts w:ascii="Calibri" w:hAnsi="Calibri"/>
      <w:bCs/>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pPr>
      <w:autoSpaceDE w:val="0"/>
      <w:autoSpaceDN w:val="0"/>
      <w:adjustRightInd w:val="0"/>
    </w:pPr>
    <w:rPr>
      <w:bCs/>
      <w:color w:val="000000"/>
      <w:sz w:val="24"/>
      <w:szCs w:val="24"/>
      <w:lang w:eastAsia="en-US"/>
    </w:rPr>
  </w:style>
  <w:style w:type="character" w:customStyle="1" w:styleId="a9">
    <w:name w:val="Текст примечания Знак"/>
    <w:link w:val="a8"/>
    <w:uiPriority w:val="99"/>
    <w:semiHidden/>
    <w:rPr>
      <w:sz w:val="20"/>
      <w:szCs w:val="20"/>
    </w:rPr>
  </w:style>
  <w:style w:type="character" w:customStyle="1" w:styleId="ab">
    <w:name w:val="Тема примечания Знак"/>
    <w:link w:val="aa"/>
    <w:uiPriority w:val="99"/>
    <w:semiHidden/>
    <w:rPr>
      <w:b/>
      <w:sz w:val="20"/>
      <w:szCs w:val="20"/>
    </w:rPr>
  </w:style>
  <w:style w:type="character" w:customStyle="1" w:styleId="50">
    <w:name w:val="Заголовок 5 Знак"/>
    <w:link w:val="5"/>
    <w:uiPriority w:val="9"/>
    <w:semiHidden/>
    <w:rPr>
      <w:rFonts w:ascii="Cambria" w:eastAsia="Times New Roman" w:hAnsi="Cambria" w:cs="Times New Roman"/>
      <w:color w:val="365F91"/>
    </w:rPr>
  </w:style>
  <w:style w:type="character" w:customStyle="1" w:styleId="af5">
    <w:name w:val="Абзац списка Знак"/>
    <w:link w:val="af4"/>
    <w:uiPriority w:val="34"/>
    <w:locked/>
  </w:style>
  <w:style w:type="character" w:customStyle="1" w:styleId="s1">
    <w:name w:val="s1"/>
    <w:basedOn w:val="a0"/>
  </w:style>
  <w:style w:type="paragraph" w:customStyle="1" w:styleId="pj">
    <w:name w:val="pj"/>
    <w:basedOn w:val="a"/>
    <w:pPr>
      <w:spacing w:before="100" w:beforeAutospacing="1" w:after="100" w:afterAutospacing="1"/>
    </w:pPr>
    <w:rPr>
      <w:rFonts w:eastAsia="Times New Roman"/>
      <w:color w:val="auto"/>
      <w:sz w:val="24"/>
      <w:szCs w:val="24"/>
      <w:lang w:eastAsia="ru-RU"/>
    </w:rPr>
  </w:style>
  <w:style w:type="character" w:customStyle="1" w:styleId="af7">
    <w:name w:val="Без интервала Знак"/>
    <w:link w:val="af6"/>
    <w:uiPriority w:val="1"/>
    <w:locked/>
    <w:rPr>
      <w:b/>
      <w:bCs/>
      <w:sz w:val="28"/>
      <w:szCs w:val="22"/>
    </w:rPr>
  </w:style>
  <w:style w:type="paragraph" w:customStyle="1" w:styleId="j11">
    <w:name w:val="j11"/>
    <w:basedOn w:val="a"/>
    <w:uiPriority w:val="99"/>
    <w:semiHidden/>
    <w:pPr>
      <w:spacing w:before="100" w:beforeAutospacing="1" w:after="100" w:afterAutospacing="1"/>
    </w:pPr>
    <w:rPr>
      <w:rFonts w:eastAsia="Times New Roman"/>
      <w:color w:val="auto"/>
      <w:sz w:val="24"/>
      <w:szCs w:val="24"/>
      <w:lang w:eastAsia="ru-RU"/>
    </w:rPr>
  </w:style>
  <w:style w:type="paragraph" w:customStyle="1" w:styleId="j12">
    <w:name w:val="j12"/>
    <w:basedOn w:val="a"/>
    <w:uiPriority w:val="99"/>
    <w:semiHidden/>
    <w:pPr>
      <w:spacing w:before="100" w:beforeAutospacing="1" w:after="100" w:afterAutospacing="1"/>
    </w:pPr>
    <w:rPr>
      <w:rFonts w:eastAsia="Times New Roman"/>
      <w:color w:val="auto"/>
      <w:sz w:val="24"/>
      <w:szCs w:val="24"/>
      <w:lang w:eastAsia="ru-RU"/>
    </w:rPr>
  </w:style>
  <w:style w:type="character" w:customStyle="1" w:styleId="30">
    <w:name w:val="Заголовок 3 Знак"/>
    <w:link w:val="3"/>
    <w:uiPriority w:val="9"/>
    <w:semiHidden/>
    <w:rPr>
      <w:rFonts w:ascii="Cambria" w:eastAsia="Times New Roman" w:hAnsi="Cambria" w:cs="Times New Roman"/>
      <w:color w:val="243F60"/>
      <w:sz w:val="24"/>
      <w:szCs w:val="24"/>
    </w:rPr>
  </w:style>
  <w:style w:type="character" w:customStyle="1" w:styleId="s0">
    <w:name w:val="s0"/>
    <w:rPr>
      <w:rFonts w:ascii="Times New Roman" w:hAnsi="Times New Roman"/>
      <w:color w:val="000000"/>
      <w:sz w:val="2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59756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7580CF-B37F-4882-AA95-2C3BA158A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606</Words>
  <Characters>3456</Characters>
  <Application>Microsoft Office Word</Application>
  <DocSecurity>0</DocSecurity>
  <Lines>28</Lines>
  <Paragraphs>8</Paragraphs>
  <ScaleCrop>false</ScaleCrop>
  <Company>Hewlett-Packard Company</Company>
  <LinksUpToDate>false</LinksUpToDate>
  <CharactersWithSpaces>4054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Мундаш Муллашев</dc:creator>
  <cp:lastModifiedBy>Нурислам Серик</cp:lastModifiedBy>
  <cp:revision>10</cp:revision>
  <cp:lastPrinted>2022-12-09T05:32:00Z</cp:lastPrinted>
  <dcterms:created xsi:type="dcterms:W3CDTF">2024-02-05T11:03:00Z</dcterms:created>
  <dcterms:modified xsi:type="dcterms:W3CDTF">2024-02-06T09:07:00Z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1049-12.2.0.13416</vt:lpwstr>
  </property>
  <property fmtid="{D5CDD505-2E9C-101B-9397-08002B2CF9AE}" pid="3" name="ICV">
    <vt:lpwstr>50FD8808DCD54E6987169ACE3F8543D2_12</vt:lpwstr>
  </property>
</Properties>
</file>